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9026"/>
      </w:tblGrid>
      <w:tr w:rsidR="009C24F6" w:rsidRPr="009F6711" w14:paraId="78564983" w14:textId="77777777" w:rsidTr="00ED6E08">
        <w:tc>
          <w:tcPr>
            <w:tcW w:w="9242" w:type="dxa"/>
          </w:tcPr>
          <w:p w14:paraId="77516FA9" w14:textId="77777777" w:rsidR="009C24F6" w:rsidRDefault="009C24F6" w:rsidP="00ED6E08">
            <w:pPr>
              <w:pStyle w:val="font8"/>
              <w:spacing w:line="276"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8800"/>
            </w:tblGrid>
            <w:tr w:rsidR="009C24F6" w14:paraId="44B6B121" w14:textId="77777777" w:rsidTr="00ED6E08">
              <w:tc>
                <w:tcPr>
                  <w:tcW w:w="9011" w:type="dxa"/>
                  <w:shd w:val="clear" w:color="auto" w:fill="000000" w:themeFill="text1"/>
                </w:tcPr>
                <w:p w14:paraId="0A359A3D" w14:textId="77777777" w:rsidR="009C24F6" w:rsidRDefault="009C24F6" w:rsidP="00ED6E08">
                  <w:pPr>
                    <w:pStyle w:val="font8"/>
                    <w:spacing w:line="276" w:lineRule="auto"/>
                    <w:jc w:val="both"/>
                    <w:rPr>
                      <w:rFonts w:asciiTheme="minorHAnsi" w:hAnsiTheme="minorHAnsi" w:cstheme="minorHAnsi"/>
                    </w:rPr>
                  </w:pPr>
                </w:p>
                <w:p w14:paraId="456AC2BE" w14:textId="77777777" w:rsidR="009C24F6" w:rsidRPr="008B2511" w:rsidRDefault="009C24F6" w:rsidP="00ED6E08">
                  <w:pPr>
                    <w:pStyle w:val="Heading3"/>
                    <w:jc w:val="center"/>
                    <w:outlineLvl w:val="2"/>
                    <w:rPr>
                      <w:b w:val="0"/>
                      <w:color w:val="FFFFFF" w:themeColor="background1"/>
                      <w:sz w:val="52"/>
                      <w:szCs w:val="52"/>
                    </w:rPr>
                  </w:pPr>
                  <w:bookmarkStart w:id="0" w:name="_Toc525767633"/>
                  <w:bookmarkStart w:id="1" w:name="_Toc528511194"/>
                  <w:r w:rsidRPr="008B2511">
                    <w:rPr>
                      <w:b w:val="0"/>
                      <w:color w:val="FFFFFF" w:themeColor="background1"/>
                      <w:sz w:val="52"/>
                      <w:szCs w:val="52"/>
                    </w:rPr>
                    <w:t>Day Programs</w:t>
                  </w:r>
                  <w:bookmarkEnd w:id="0"/>
                  <w:bookmarkEnd w:id="1"/>
                </w:p>
                <w:p w14:paraId="2BBDCFC9" w14:textId="77777777" w:rsidR="009C24F6" w:rsidRPr="00B93DDF" w:rsidRDefault="009C24F6" w:rsidP="00ED6E08">
                  <w:pPr>
                    <w:pStyle w:val="font8"/>
                    <w:spacing w:line="276" w:lineRule="auto"/>
                    <w:jc w:val="center"/>
                    <w:rPr>
                      <w:rFonts w:asciiTheme="minorHAnsi" w:hAnsiTheme="minorHAnsi" w:cstheme="minorHAnsi"/>
                      <w:sz w:val="40"/>
                      <w:szCs w:val="40"/>
                    </w:rPr>
                  </w:pPr>
                  <w:r>
                    <w:rPr>
                      <w:rFonts w:asciiTheme="minorHAnsi" w:hAnsiTheme="minorHAnsi" w:cstheme="minorHAnsi"/>
                      <w:sz w:val="40"/>
                      <w:szCs w:val="40"/>
                    </w:rPr>
                    <w:t>(</w:t>
                  </w:r>
                  <w:r w:rsidRPr="00B93DDF">
                    <w:rPr>
                      <w:rFonts w:asciiTheme="minorHAnsi" w:hAnsiTheme="minorHAnsi" w:cstheme="minorHAnsi"/>
                      <w:sz w:val="40"/>
                      <w:szCs w:val="40"/>
                    </w:rPr>
                    <w:t>Centre Based Activities</w:t>
                  </w:r>
                  <w:r>
                    <w:rPr>
                      <w:rFonts w:asciiTheme="minorHAnsi" w:hAnsiTheme="minorHAnsi" w:cstheme="minorHAnsi"/>
                      <w:sz w:val="40"/>
                      <w:szCs w:val="40"/>
                    </w:rPr>
                    <w:t>)</w:t>
                  </w:r>
                </w:p>
                <w:p w14:paraId="2BD926EA" w14:textId="77777777" w:rsidR="009C24F6" w:rsidRDefault="009C24F6" w:rsidP="00ED6E08">
                  <w:pPr>
                    <w:pStyle w:val="font8"/>
                    <w:spacing w:line="276" w:lineRule="auto"/>
                    <w:jc w:val="both"/>
                    <w:rPr>
                      <w:rFonts w:asciiTheme="minorHAnsi" w:hAnsiTheme="minorHAnsi" w:cstheme="minorHAnsi"/>
                    </w:rPr>
                  </w:pPr>
                </w:p>
              </w:tc>
            </w:tr>
          </w:tbl>
          <w:p w14:paraId="2FB61BD3" w14:textId="77777777" w:rsidR="009C24F6" w:rsidRPr="009F6711" w:rsidRDefault="009C24F6" w:rsidP="00ED6E08">
            <w:pPr>
              <w:pStyle w:val="font8"/>
              <w:spacing w:line="276" w:lineRule="auto"/>
              <w:rPr>
                <w:rFonts w:asciiTheme="minorHAnsi" w:hAnsiTheme="minorHAnsi" w:cstheme="minorHAnsi"/>
              </w:rPr>
            </w:pPr>
          </w:p>
        </w:tc>
      </w:tr>
    </w:tbl>
    <w:p w14:paraId="214F1AF5" w14:textId="77777777" w:rsidR="009C24F6" w:rsidRDefault="009C24F6" w:rsidP="009C24F6">
      <w:pPr>
        <w:pStyle w:val="font8"/>
        <w:spacing w:line="276" w:lineRule="auto"/>
        <w:rPr>
          <w:rFonts w:asciiTheme="minorHAnsi" w:hAnsiTheme="minorHAnsi" w:cstheme="minorHAnsi"/>
          <w:color w:val="000000" w:themeColor="text1"/>
          <w:sz w:val="28"/>
          <w:szCs w:val="28"/>
        </w:rPr>
      </w:pPr>
    </w:p>
    <w:tbl>
      <w:tblPr>
        <w:tblStyle w:val="TableGrid"/>
        <w:tblW w:w="0" w:type="auto"/>
        <w:tblLook w:val="04A0" w:firstRow="1" w:lastRow="0" w:firstColumn="1" w:lastColumn="0" w:noHBand="0" w:noVBand="1"/>
      </w:tblPr>
      <w:tblGrid>
        <w:gridCol w:w="9016"/>
      </w:tblGrid>
      <w:tr w:rsidR="009C24F6" w14:paraId="5D760B54" w14:textId="77777777" w:rsidTr="00ED6E08">
        <w:tc>
          <w:tcPr>
            <w:tcW w:w="9242" w:type="dxa"/>
            <w:shd w:val="clear" w:color="auto" w:fill="000000" w:themeFill="text1"/>
          </w:tcPr>
          <w:p w14:paraId="72C9DFEC" w14:textId="77777777" w:rsidR="009C24F6" w:rsidRPr="008B2511" w:rsidRDefault="009C24F6" w:rsidP="00ED6E08">
            <w:pPr>
              <w:pStyle w:val="font8"/>
              <w:spacing w:line="276" w:lineRule="auto"/>
              <w:jc w:val="center"/>
              <w:rPr>
                <w:rFonts w:asciiTheme="minorHAnsi" w:hAnsiTheme="minorHAnsi" w:cstheme="minorHAnsi"/>
                <w:color w:val="FFFFFF" w:themeColor="background1"/>
                <w:sz w:val="28"/>
                <w:szCs w:val="28"/>
              </w:rPr>
            </w:pPr>
          </w:p>
          <w:p w14:paraId="45A06668" w14:textId="77777777" w:rsidR="009C24F6" w:rsidRPr="000A705F" w:rsidRDefault="009C24F6" w:rsidP="00ED6E08">
            <w:pPr>
              <w:pStyle w:val="font8"/>
              <w:spacing w:line="276" w:lineRule="auto"/>
              <w:jc w:val="center"/>
              <w:rPr>
                <w:rFonts w:asciiTheme="minorHAnsi" w:hAnsiTheme="minorHAnsi" w:cstheme="minorHAnsi"/>
                <w:color w:val="FFFFFF" w:themeColor="background1"/>
                <w:sz w:val="28"/>
                <w:szCs w:val="28"/>
              </w:rPr>
            </w:pPr>
            <w:r w:rsidRPr="000A705F">
              <w:rPr>
                <w:rFonts w:asciiTheme="minorHAnsi" w:hAnsiTheme="minorHAnsi" w:cstheme="minorHAnsi"/>
                <w:color w:val="FFFFFF" w:themeColor="background1"/>
                <w:sz w:val="28"/>
                <w:szCs w:val="28"/>
              </w:rPr>
              <w:t>Centre based day programs include both in-centre and community activities where people with disabilities can have supervised programs to develop and maintain skills. Day programs small group activities, large social events as well as learning, leisure, work experience, recreational and cultural activities.</w:t>
            </w:r>
          </w:p>
          <w:p w14:paraId="35857F6B" w14:textId="77777777" w:rsidR="009C24F6" w:rsidRDefault="009C24F6" w:rsidP="00ED6E08">
            <w:pPr>
              <w:pStyle w:val="font8"/>
              <w:spacing w:line="276" w:lineRule="auto"/>
              <w:jc w:val="center"/>
              <w:rPr>
                <w:rFonts w:asciiTheme="minorHAnsi" w:hAnsiTheme="minorHAnsi" w:cstheme="minorHAnsi"/>
                <w:color w:val="000000" w:themeColor="text1"/>
                <w:sz w:val="28"/>
                <w:szCs w:val="28"/>
              </w:rPr>
            </w:pPr>
          </w:p>
        </w:tc>
      </w:tr>
    </w:tbl>
    <w:p w14:paraId="149D7F18" w14:textId="77777777" w:rsidR="009C24F6" w:rsidRDefault="009C24F6" w:rsidP="009C24F6">
      <w:pPr>
        <w:pStyle w:val="font8"/>
        <w:spacing w:line="276" w:lineRule="auto"/>
        <w:jc w:val="both"/>
        <w:rPr>
          <w:rFonts w:asciiTheme="minorHAnsi" w:hAnsiTheme="minorHAnsi" w:cstheme="minorHAnsi"/>
          <w:color w:val="000000" w:themeColor="text1"/>
        </w:rPr>
      </w:pPr>
      <w:r>
        <w:rPr>
          <w:rFonts w:asciiTheme="minorHAnsi" w:hAnsiTheme="minorHAnsi" w:cstheme="minorHAnsi"/>
          <w:noProof/>
          <w:color w:val="000000" w:themeColor="text1"/>
        </w:rPr>
        <w:drawing>
          <wp:inline distT="0" distB="0" distL="0" distR="0" wp14:anchorId="14DA4900" wp14:editId="152F3914">
            <wp:extent cx="5486400" cy="2514600"/>
            <wp:effectExtent l="0" t="0" r="19050" b="57150"/>
            <wp:docPr id="57" name="Diagram 5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9216C92" w14:textId="77777777" w:rsidR="009C24F6" w:rsidRDefault="009C24F6" w:rsidP="009C24F6">
      <w:pPr>
        <w:pStyle w:val="font8"/>
        <w:spacing w:line="276" w:lineRule="auto"/>
        <w:jc w:val="both"/>
        <w:rPr>
          <w:rStyle w:val="color26"/>
          <w:rFonts w:asciiTheme="minorHAnsi" w:eastAsiaTheme="majorEastAsia" w:hAnsiTheme="minorHAnsi" w:cstheme="minorHAnsi"/>
          <w:color w:val="000000" w:themeColor="text1"/>
        </w:rPr>
      </w:pPr>
    </w:p>
    <w:p w14:paraId="124F075E" w14:textId="77777777" w:rsidR="009C24F6" w:rsidRDefault="009C24F6" w:rsidP="009C24F6">
      <w:pPr>
        <w:pStyle w:val="font8"/>
        <w:spacing w:line="276" w:lineRule="auto"/>
        <w:jc w:val="both"/>
        <w:rPr>
          <w:rStyle w:val="color26"/>
          <w:rFonts w:asciiTheme="minorHAnsi" w:eastAsiaTheme="majorEastAsia" w:hAnsiTheme="minorHAnsi" w:cstheme="minorHAnsi"/>
          <w:color w:val="000000" w:themeColor="text1"/>
        </w:rPr>
      </w:pPr>
    </w:p>
    <w:p w14:paraId="2DE62CA5" w14:textId="77777777" w:rsidR="009C24F6" w:rsidRPr="00A639AF" w:rsidRDefault="009C24F6" w:rsidP="009C24F6">
      <w:pPr>
        <w:pStyle w:val="font8"/>
        <w:spacing w:line="276" w:lineRule="auto"/>
        <w:jc w:val="both"/>
        <w:rPr>
          <w:rStyle w:val="color26"/>
          <w:rFonts w:asciiTheme="minorHAnsi" w:eastAsiaTheme="majorEastAsia" w:hAnsiTheme="minorHAnsi" w:cstheme="minorHAnsi"/>
          <w:color w:val="000000" w:themeColor="text1"/>
        </w:rPr>
      </w:pPr>
    </w:p>
    <w:tbl>
      <w:tblPr>
        <w:tblStyle w:val="TableGrid"/>
        <w:tblW w:w="0" w:type="auto"/>
        <w:tblLook w:val="04A0" w:firstRow="1" w:lastRow="0" w:firstColumn="1" w:lastColumn="0" w:noHBand="0" w:noVBand="1"/>
      </w:tblPr>
      <w:tblGrid>
        <w:gridCol w:w="9016"/>
      </w:tblGrid>
      <w:tr w:rsidR="009C24F6" w14:paraId="3BEBC6B6" w14:textId="77777777" w:rsidTr="00ED6E08">
        <w:tc>
          <w:tcPr>
            <w:tcW w:w="9242" w:type="dxa"/>
            <w:shd w:val="clear" w:color="auto" w:fill="000000" w:themeFill="text1"/>
          </w:tcPr>
          <w:p w14:paraId="724B8882" w14:textId="77777777" w:rsidR="009C24F6" w:rsidRDefault="009C24F6" w:rsidP="00ED6E08"/>
          <w:p w14:paraId="56C0E9DF" w14:textId="77777777" w:rsidR="009C24F6" w:rsidRPr="008B2511" w:rsidRDefault="009C24F6" w:rsidP="00ED6E08">
            <w:pPr>
              <w:pStyle w:val="Heading4"/>
              <w:jc w:val="center"/>
              <w:outlineLvl w:val="3"/>
              <w:rPr>
                <w:b w:val="0"/>
                <w:i w:val="0"/>
                <w:color w:val="FFFFFF" w:themeColor="background1"/>
                <w:sz w:val="32"/>
                <w:szCs w:val="32"/>
              </w:rPr>
            </w:pPr>
            <w:r w:rsidRPr="008B2511">
              <w:rPr>
                <w:b w:val="0"/>
                <w:i w:val="0"/>
                <w:color w:val="FFFFFF" w:themeColor="background1"/>
                <w:sz w:val="32"/>
                <w:szCs w:val="32"/>
              </w:rPr>
              <w:t>Day Programs</w:t>
            </w:r>
          </w:p>
          <w:p w14:paraId="41D8F996" w14:textId="77777777" w:rsidR="009C24F6" w:rsidRDefault="009C24F6" w:rsidP="00ED6E08"/>
        </w:tc>
      </w:tr>
    </w:tbl>
    <w:p w14:paraId="5F32F813" w14:textId="77777777" w:rsidR="009C24F6" w:rsidRDefault="009C24F6" w:rsidP="009C24F6"/>
    <w:tbl>
      <w:tblPr>
        <w:tblStyle w:val="TableGrid"/>
        <w:tblW w:w="11340" w:type="dxa"/>
        <w:tblInd w:w="-1026" w:type="dxa"/>
        <w:tblLayout w:type="fixed"/>
        <w:tblLook w:val="04A0" w:firstRow="1" w:lastRow="0" w:firstColumn="1" w:lastColumn="0" w:noHBand="0" w:noVBand="1"/>
      </w:tblPr>
      <w:tblGrid>
        <w:gridCol w:w="1418"/>
        <w:gridCol w:w="992"/>
        <w:gridCol w:w="1134"/>
        <w:gridCol w:w="1134"/>
        <w:gridCol w:w="1134"/>
        <w:gridCol w:w="2977"/>
        <w:gridCol w:w="2551"/>
      </w:tblGrid>
      <w:tr w:rsidR="009C24F6" w:rsidRPr="001E2052" w14:paraId="1C24268B" w14:textId="77777777" w:rsidTr="00ED6E08">
        <w:tc>
          <w:tcPr>
            <w:tcW w:w="1418" w:type="dxa"/>
            <w:shd w:val="clear" w:color="auto" w:fill="000000" w:themeFill="text1"/>
          </w:tcPr>
          <w:p w14:paraId="4163E770" w14:textId="77777777" w:rsidR="009C24F6" w:rsidRPr="008B2511" w:rsidRDefault="009C24F6" w:rsidP="00ED6E08">
            <w:pPr>
              <w:rPr>
                <w:rFonts w:cstheme="minorHAnsi"/>
                <w:color w:val="FFFFFF" w:themeColor="background1"/>
                <w:sz w:val="24"/>
                <w:szCs w:val="24"/>
              </w:rPr>
            </w:pPr>
            <w:r w:rsidRPr="008B2511">
              <w:rPr>
                <w:rFonts w:cstheme="minorHAnsi"/>
                <w:color w:val="FFFFFF" w:themeColor="background1"/>
                <w:sz w:val="24"/>
                <w:szCs w:val="24"/>
              </w:rPr>
              <w:t>Name</w:t>
            </w:r>
          </w:p>
        </w:tc>
        <w:tc>
          <w:tcPr>
            <w:tcW w:w="992" w:type="dxa"/>
            <w:shd w:val="clear" w:color="auto" w:fill="000000" w:themeFill="text1"/>
          </w:tcPr>
          <w:p w14:paraId="30B29B2A" w14:textId="77777777" w:rsidR="009C24F6" w:rsidRPr="008B2511" w:rsidRDefault="009C24F6" w:rsidP="00ED6E08">
            <w:pPr>
              <w:rPr>
                <w:rFonts w:cstheme="minorHAnsi"/>
                <w:color w:val="FFFFFF" w:themeColor="background1"/>
                <w:sz w:val="24"/>
                <w:szCs w:val="24"/>
              </w:rPr>
            </w:pPr>
            <w:r w:rsidRPr="008B2511">
              <w:rPr>
                <w:rFonts w:cstheme="minorHAnsi"/>
                <w:color w:val="FFFFFF" w:themeColor="background1"/>
                <w:sz w:val="24"/>
                <w:szCs w:val="24"/>
              </w:rPr>
              <w:t>Org</w:t>
            </w:r>
          </w:p>
        </w:tc>
        <w:tc>
          <w:tcPr>
            <w:tcW w:w="1134" w:type="dxa"/>
            <w:shd w:val="clear" w:color="auto" w:fill="000000" w:themeFill="text1"/>
          </w:tcPr>
          <w:p w14:paraId="4EF76E2D" w14:textId="77777777" w:rsidR="009C24F6" w:rsidRPr="008B2511" w:rsidRDefault="009C24F6" w:rsidP="00ED6E08">
            <w:pPr>
              <w:rPr>
                <w:rFonts w:cstheme="minorHAnsi"/>
                <w:color w:val="FFFFFF" w:themeColor="background1"/>
                <w:sz w:val="24"/>
                <w:szCs w:val="24"/>
              </w:rPr>
            </w:pPr>
            <w:r w:rsidRPr="008B2511">
              <w:rPr>
                <w:rFonts w:cstheme="minorHAnsi"/>
                <w:color w:val="FFFFFF" w:themeColor="background1"/>
                <w:sz w:val="24"/>
                <w:szCs w:val="24"/>
              </w:rPr>
              <w:t>Address</w:t>
            </w:r>
          </w:p>
        </w:tc>
        <w:tc>
          <w:tcPr>
            <w:tcW w:w="1134" w:type="dxa"/>
            <w:shd w:val="clear" w:color="auto" w:fill="000000" w:themeFill="text1"/>
          </w:tcPr>
          <w:p w14:paraId="054A9EF9" w14:textId="77777777" w:rsidR="009C24F6" w:rsidRPr="008B2511" w:rsidRDefault="009C24F6" w:rsidP="00ED6E08">
            <w:pPr>
              <w:rPr>
                <w:rFonts w:cstheme="minorHAnsi"/>
                <w:color w:val="FFFFFF" w:themeColor="background1"/>
                <w:sz w:val="24"/>
                <w:szCs w:val="24"/>
              </w:rPr>
            </w:pPr>
            <w:r w:rsidRPr="008B2511">
              <w:rPr>
                <w:rFonts w:cstheme="minorHAnsi"/>
                <w:color w:val="FFFFFF" w:themeColor="background1"/>
                <w:sz w:val="24"/>
                <w:szCs w:val="24"/>
              </w:rPr>
              <w:t>Suburb</w:t>
            </w:r>
          </w:p>
        </w:tc>
        <w:tc>
          <w:tcPr>
            <w:tcW w:w="1134" w:type="dxa"/>
            <w:shd w:val="clear" w:color="auto" w:fill="000000" w:themeFill="text1"/>
          </w:tcPr>
          <w:p w14:paraId="1AC17C25" w14:textId="77777777" w:rsidR="009C24F6" w:rsidRPr="008B2511" w:rsidRDefault="009C24F6" w:rsidP="00ED6E08">
            <w:pPr>
              <w:rPr>
                <w:rFonts w:cstheme="minorHAnsi"/>
                <w:color w:val="FFFFFF" w:themeColor="background1"/>
                <w:sz w:val="24"/>
                <w:szCs w:val="24"/>
              </w:rPr>
            </w:pPr>
            <w:r w:rsidRPr="008B2511">
              <w:rPr>
                <w:rFonts w:cstheme="minorHAnsi"/>
                <w:color w:val="FFFFFF" w:themeColor="background1"/>
                <w:sz w:val="24"/>
                <w:szCs w:val="24"/>
              </w:rPr>
              <w:t>Phone</w:t>
            </w:r>
          </w:p>
        </w:tc>
        <w:tc>
          <w:tcPr>
            <w:tcW w:w="2977" w:type="dxa"/>
            <w:shd w:val="clear" w:color="auto" w:fill="000000" w:themeFill="text1"/>
          </w:tcPr>
          <w:p w14:paraId="0BC44813" w14:textId="77777777" w:rsidR="009C24F6" w:rsidRPr="008B2511" w:rsidRDefault="009C24F6" w:rsidP="00ED6E08">
            <w:pPr>
              <w:rPr>
                <w:rFonts w:cstheme="minorHAnsi"/>
                <w:color w:val="FFFFFF" w:themeColor="background1"/>
                <w:sz w:val="24"/>
                <w:szCs w:val="24"/>
              </w:rPr>
            </w:pPr>
            <w:r w:rsidRPr="008B2511">
              <w:rPr>
                <w:rFonts w:cstheme="minorHAnsi"/>
                <w:color w:val="FFFFFF" w:themeColor="background1"/>
                <w:sz w:val="24"/>
                <w:szCs w:val="24"/>
              </w:rPr>
              <w:t>Email</w:t>
            </w:r>
          </w:p>
        </w:tc>
        <w:tc>
          <w:tcPr>
            <w:tcW w:w="2551" w:type="dxa"/>
            <w:shd w:val="clear" w:color="auto" w:fill="000000" w:themeFill="text1"/>
          </w:tcPr>
          <w:p w14:paraId="040DAFF6" w14:textId="77777777" w:rsidR="009C24F6" w:rsidRPr="008B2511" w:rsidRDefault="009C24F6" w:rsidP="00ED6E08">
            <w:pPr>
              <w:rPr>
                <w:rFonts w:cstheme="minorHAnsi"/>
                <w:color w:val="FFFFFF" w:themeColor="background1"/>
                <w:sz w:val="24"/>
                <w:szCs w:val="24"/>
              </w:rPr>
            </w:pPr>
            <w:r w:rsidRPr="008B2511">
              <w:rPr>
                <w:rFonts w:cstheme="minorHAnsi"/>
                <w:color w:val="FFFFFF" w:themeColor="background1"/>
                <w:sz w:val="24"/>
                <w:szCs w:val="24"/>
              </w:rPr>
              <w:t>Website</w:t>
            </w:r>
          </w:p>
        </w:tc>
      </w:tr>
      <w:tr w:rsidR="009C24F6" w:rsidRPr="001E2052" w14:paraId="2A2BDFFE" w14:textId="77777777" w:rsidTr="00ED6E08">
        <w:tc>
          <w:tcPr>
            <w:tcW w:w="1418" w:type="dxa"/>
          </w:tcPr>
          <w:p w14:paraId="31E7627C" w14:textId="77777777" w:rsidR="009C24F6" w:rsidRPr="001E2052" w:rsidRDefault="009C24F6" w:rsidP="00ED6E08">
            <w:pPr>
              <w:rPr>
                <w:rFonts w:cstheme="minorHAnsi"/>
                <w:color w:val="000000" w:themeColor="text1"/>
                <w:sz w:val="16"/>
                <w:szCs w:val="16"/>
              </w:rPr>
            </w:pPr>
            <w:r w:rsidRPr="001E2052">
              <w:rPr>
                <w:rFonts w:cstheme="minorHAnsi"/>
                <w:color w:val="000000" w:themeColor="text1"/>
                <w:sz w:val="16"/>
                <w:szCs w:val="16"/>
              </w:rPr>
              <w:t>Bridges Disability Services Hawkesbury</w:t>
            </w:r>
          </w:p>
        </w:tc>
        <w:tc>
          <w:tcPr>
            <w:tcW w:w="992" w:type="dxa"/>
          </w:tcPr>
          <w:p w14:paraId="14BA0D89" w14:textId="77777777" w:rsidR="009C24F6" w:rsidRPr="001E2052" w:rsidRDefault="009C24F6" w:rsidP="00ED6E08">
            <w:pPr>
              <w:rPr>
                <w:rFonts w:cstheme="minorHAnsi"/>
                <w:color w:val="000000" w:themeColor="text1"/>
                <w:sz w:val="16"/>
                <w:szCs w:val="16"/>
              </w:rPr>
            </w:pPr>
          </w:p>
        </w:tc>
        <w:tc>
          <w:tcPr>
            <w:tcW w:w="1134" w:type="dxa"/>
          </w:tcPr>
          <w:p w14:paraId="40A5F61E" w14:textId="77777777" w:rsidR="009C24F6" w:rsidRPr="001E2052" w:rsidRDefault="009C24F6" w:rsidP="00ED6E08">
            <w:pPr>
              <w:rPr>
                <w:rFonts w:cstheme="minorHAnsi"/>
                <w:color w:val="000000" w:themeColor="text1"/>
                <w:sz w:val="16"/>
                <w:szCs w:val="16"/>
              </w:rPr>
            </w:pPr>
            <w:r w:rsidRPr="001E2052">
              <w:rPr>
                <w:rFonts w:cstheme="minorHAnsi"/>
                <w:color w:val="000000" w:themeColor="text1"/>
                <w:sz w:val="16"/>
                <w:szCs w:val="16"/>
              </w:rPr>
              <w:t>320 George St</w:t>
            </w:r>
          </w:p>
        </w:tc>
        <w:tc>
          <w:tcPr>
            <w:tcW w:w="1134" w:type="dxa"/>
          </w:tcPr>
          <w:p w14:paraId="39DFC353" w14:textId="77777777" w:rsidR="009C24F6" w:rsidRPr="001E2052" w:rsidRDefault="009C24F6" w:rsidP="00ED6E08">
            <w:pPr>
              <w:rPr>
                <w:rFonts w:cstheme="minorHAnsi"/>
                <w:color w:val="000000" w:themeColor="text1"/>
                <w:sz w:val="16"/>
                <w:szCs w:val="16"/>
              </w:rPr>
            </w:pPr>
            <w:r>
              <w:rPr>
                <w:rFonts w:cstheme="minorHAnsi"/>
                <w:color w:val="000000" w:themeColor="text1"/>
                <w:sz w:val="16"/>
                <w:szCs w:val="16"/>
              </w:rPr>
              <w:t>Windsor</w:t>
            </w:r>
          </w:p>
        </w:tc>
        <w:tc>
          <w:tcPr>
            <w:tcW w:w="1134" w:type="dxa"/>
          </w:tcPr>
          <w:p w14:paraId="58552C9B" w14:textId="77777777" w:rsidR="009C24F6" w:rsidRPr="001E2052" w:rsidRDefault="009C24F6" w:rsidP="00ED6E08">
            <w:pPr>
              <w:rPr>
                <w:rFonts w:cstheme="minorHAnsi"/>
                <w:color w:val="000000" w:themeColor="text1"/>
                <w:sz w:val="16"/>
                <w:szCs w:val="16"/>
              </w:rPr>
            </w:pPr>
            <w:r w:rsidRPr="001E2052">
              <w:rPr>
                <w:rFonts w:cstheme="minorHAnsi"/>
                <w:color w:val="000000" w:themeColor="text1"/>
                <w:sz w:val="16"/>
                <w:szCs w:val="16"/>
              </w:rPr>
              <w:t>02 4587 0201</w:t>
            </w:r>
          </w:p>
        </w:tc>
        <w:tc>
          <w:tcPr>
            <w:tcW w:w="2977" w:type="dxa"/>
          </w:tcPr>
          <w:p w14:paraId="569D0DE6" w14:textId="77777777" w:rsidR="009C24F6" w:rsidRPr="001E2052" w:rsidRDefault="00101F06" w:rsidP="00ED6E08">
            <w:pPr>
              <w:rPr>
                <w:rFonts w:cstheme="minorHAnsi"/>
                <w:color w:val="000000" w:themeColor="text1"/>
                <w:sz w:val="16"/>
                <w:szCs w:val="16"/>
              </w:rPr>
            </w:pPr>
            <w:hyperlink r:id="rId12" w:history="1">
              <w:r w:rsidR="009C24F6" w:rsidRPr="001E2052">
                <w:rPr>
                  <w:rStyle w:val="Hyperlink"/>
                  <w:rFonts w:cstheme="minorHAnsi"/>
                  <w:sz w:val="16"/>
                  <w:szCs w:val="16"/>
                </w:rPr>
                <w:t>bridgesdisabilityservices@gmail.com</w:t>
              </w:r>
            </w:hyperlink>
          </w:p>
        </w:tc>
        <w:tc>
          <w:tcPr>
            <w:tcW w:w="2551" w:type="dxa"/>
          </w:tcPr>
          <w:p w14:paraId="622B175B" w14:textId="77777777" w:rsidR="009C24F6" w:rsidRPr="001E2052" w:rsidRDefault="00101F06" w:rsidP="00ED6E08">
            <w:pPr>
              <w:rPr>
                <w:rFonts w:cstheme="minorHAnsi"/>
                <w:color w:val="000000" w:themeColor="text1"/>
                <w:sz w:val="16"/>
                <w:szCs w:val="16"/>
              </w:rPr>
            </w:pPr>
            <w:hyperlink r:id="rId13" w:history="1">
              <w:r w:rsidR="009C24F6" w:rsidRPr="001E2052">
                <w:rPr>
                  <w:rStyle w:val="Hyperlink"/>
                  <w:rFonts w:cstheme="minorHAnsi"/>
                  <w:sz w:val="16"/>
                  <w:szCs w:val="16"/>
                </w:rPr>
                <w:t>www.bridgesdisability.com</w:t>
              </w:r>
            </w:hyperlink>
            <w:r w:rsidR="009C24F6" w:rsidRPr="001E2052">
              <w:rPr>
                <w:rFonts w:cstheme="minorHAnsi"/>
                <w:color w:val="000000" w:themeColor="text1"/>
                <w:sz w:val="16"/>
                <w:szCs w:val="16"/>
              </w:rPr>
              <w:t xml:space="preserve"> </w:t>
            </w:r>
          </w:p>
        </w:tc>
      </w:tr>
      <w:tr w:rsidR="009C24F6" w:rsidRPr="00426975" w14:paraId="589B3B09" w14:textId="77777777" w:rsidTr="00ED6E08">
        <w:tc>
          <w:tcPr>
            <w:tcW w:w="1418" w:type="dxa"/>
          </w:tcPr>
          <w:p w14:paraId="703CD642" w14:textId="77777777" w:rsidR="009C24F6" w:rsidRPr="00426975" w:rsidRDefault="009C24F6" w:rsidP="00ED6E08">
            <w:pPr>
              <w:rPr>
                <w:rFonts w:cstheme="minorHAnsi"/>
                <w:color w:val="000000" w:themeColor="text1"/>
                <w:sz w:val="16"/>
                <w:szCs w:val="16"/>
              </w:rPr>
            </w:pPr>
            <w:r w:rsidRPr="00426975">
              <w:rPr>
                <w:rFonts w:cstheme="minorHAnsi"/>
                <w:color w:val="000000" w:themeColor="text1"/>
                <w:sz w:val="16"/>
                <w:szCs w:val="16"/>
              </w:rPr>
              <w:t>Centre Based Day Program</w:t>
            </w:r>
          </w:p>
        </w:tc>
        <w:tc>
          <w:tcPr>
            <w:tcW w:w="992" w:type="dxa"/>
          </w:tcPr>
          <w:p w14:paraId="68F48AA6" w14:textId="77777777" w:rsidR="009C24F6" w:rsidRPr="00426975" w:rsidRDefault="009C24F6" w:rsidP="00ED6E08">
            <w:pPr>
              <w:rPr>
                <w:rFonts w:cstheme="minorHAnsi"/>
                <w:color w:val="000000" w:themeColor="text1"/>
                <w:sz w:val="16"/>
                <w:szCs w:val="16"/>
              </w:rPr>
            </w:pPr>
            <w:r w:rsidRPr="00426975">
              <w:rPr>
                <w:rFonts w:cstheme="minorHAnsi"/>
                <w:color w:val="000000" w:themeColor="text1"/>
                <w:sz w:val="16"/>
                <w:szCs w:val="16"/>
              </w:rPr>
              <w:t>See Foundation Disability Services</w:t>
            </w:r>
          </w:p>
        </w:tc>
        <w:tc>
          <w:tcPr>
            <w:tcW w:w="1134" w:type="dxa"/>
          </w:tcPr>
          <w:p w14:paraId="0877F912" w14:textId="77777777" w:rsidR="009C24F6" w:rsidRPr="00426975" w:rsidRDefault="009C24F6" w:rsidP="00ED6E08">
            <w:pPr>
              <w:rPr>
                <w:rFonts w:cstheme="minorHAnsi"/>
                <w:color w:val="000000" w:themeColor="text1"/>
                <w:sz w:val="16"/>
                <w:szCs w:val="16"/>
              </w:rPr>
            </w:pPr>
            <w:r w:rsidRPr="00426975">
              <w:rPr>
                <w:rFonts w:cstheme="minorHAnsi"/>
                <w:color w:val="000000" w:themeColor="text1"/>
                <w:sz w:val="16"/>
                <w:szCs w:val="16"/>
              </w:rPr>
              <w:t>3/69 York Rd</w:t>
            </w:r>
          </w:p>
        </w:tc>
        <w:tc>
          <w:tcPr>
            <w:tcW w:w="1134" w:type="dxa"/>
          </w:tcPr>
          <w:p w14:paraId="7D9AD731" w14:textId="77777777" w:rsidR="009C24F6" w:rsidRPr="00426975" w:rsidRDefault="009C24F6" w:rsidP="00ED6E08">
            <w:pPr>
              <w:rPr>
                <w:rFonts w:cstheme="minorHAnsi"/>
                <w:color w:val="000000" w:themeColor="text1"/>
                <w:sz w:val="16"/>
                <w:szCs w:val="16"/>
              </w:rPr>
            </w:pPr>
            <w:r w:rsidRPr="00426975">
              <w:rPr>
                <w:rFonts w:cstheme="minorHAnsi"/>
                <w:color w:val="000000" w:themeColor="text1"/>
                <w:sz w:val="16"/>
                <w:szCs w:val="16"/>
              </w:rPr>
              <w:t>Jamison</w:t>
            </w:r>
          </w:p>
        </w:tc>
        <w:tc>
          <w:tcPr>
            <w:tcW w:w="1134" w:type="dxa"/>
          </w:tcPr>
          <w:p w14:paraId="383E60B9" w14:textId="77777777" w:rsidR="009C24F6" w:rsidRPr="00426975" w:rsidRDefault="009C24F6" w:rsidP="00ED6E08">
            <w:pPr>
              <w:rPr>
                <w:rFonts w:cstheme="minorHAnsi"/>
                <w:color w:val="000000" w:themeColor="text1"/>
                <w:sz w:val="16"/>
                <w:szCs w:val="16"/>
              </w:rPr>
            </w:pPr>
            <w:r w:rsidRPr="00426975">
              <w:rPr>
                <w:rFonts w:cstheme="minorHAnsi"/>
                <w:color w:val="000000" w:themeColor="text1"/>
                <w:sz w:val="16"/>
                <w:szCs w:val="16"/>
              </w:rPr>
              <w:t>02 4721 1966</w:t>
            </w:r>
          </w:p>
        </w:tc>
        <w:tc>
          <w:tcPr>
            <w:tcW w:w="2977" w:type="dxa"/>
          </w:tcPr>
          <w:p w14:paraId="4C115EAA" w14:textId="77777777" w:rsidR="009C24F6" w:rsidRPr="00426975" w:rsidRDefault="00101F06" w:rsidP="00ED6E08">
            <w:pPr>
              <w:rPr>
                <w:sz w:val="16"/>
                <w:szCs w:val="16"/>
              </w:rPr>
            </w:pPr>
            <w:hyperlink r:id="rId14" w:history="1">
              <w:r w:rsidR="009C24F6" w:rsidRPr="00426975">
                <w:rPr>
                  <w:rStyle w:val="Hyperlink"/>
                  <w:sz w:val="16"/>
                  <w:szCs w:val="16"/>
                </w:rPr>
                <w:t>seeinc@seefoundation.com.au</w:t>
              </w:r>
            </w:hyperlink>
            <w:r w:rsidR="009C24F6" w:rsidRPr="00426975">
              <w:rPr>
                <w:sz w:val="16"/>
                <w:szCs w:val="16"/>
              </w:rPr>
              <w:t xml:space="preserve"> </w:t>
            </w:r>
          </w:p>
        </w:tc>
        <w:tc>
          <w:tcPr>
            <w:tcW w:w="2551" w:type="dxa"/>
          </w:tcPr>
          <w:p w14:paraId="51698835" w14:textId="77777777" w:rsidR="009C24F6" w:rsidRPr="00426975" w:rsidRDefault="00101F06" w:rsidP="00ED6E08">
            <w:pPr>
              <w:rPr>
                <w:sz w:val="16"/>
                <w:szCs w:val="16"/>
              </w:rPr>
            </w:pPr>
            <w:hyperlink r:id="rId15" w:history="1">
              <w:r w:rsidR="009C24F6" w:rsidRPr="00426975">
                <w:rPr>
                  <w:rStyle w:val="Hyperlink"/>
                  <w:sz w:val="16"/>
                  <w:szCs w:val="16"/>
                </w:rPr>
                <w:t>www.seefoundation.com.au</w:t>
              </w:r>
            </w:hyperlink>
            <w:r w:rsidR="009C24F6" w:rsidRPr="00426975">
              <w:rPr>
                <w:sz w:val="16"/>
                <w:szCs w:val="16"/>
              </w:rPr>
              <w:t xml:space="preserve"> </w:t>
            </w:r>
          </w:p>
        </w:tc>
      </w:tr>
      <w:tr w:rsidR="009C24F6" w:rsidRPr="00426975" w14:paraId="5FDD9D4A" w14:textId="77777777" w:rsidTr="00ED6E08">
        <w:tc>
          <w:tcPr>
            <w:tcW w:w="1418" w:type="dxa"/>
          </w:tcPr>
          <w:p w14:paraId="5634A3AE" w14:textId="77777777" w:rsidR="009C24F6" w:rsidRPr="00426975" w:rsidRDefault="009C24F6" w:rsidP="00ED6E08">
            <w:pPr>
              <w:rPr>
                <w:rFonts w:cstheme="minorHAnsi"/>
                <w:color w:val="000000" w:themeColor="text1"/>
                <w:sz w:val="16"/>
                <w:szCs w:val="16"/>
              </w:rPr>
            </w:pPr>
            <w:proofErr w:type="spellStart"/>
            <w:r>
              <w:rPr>
                <w:rFonts w:cstheme="minorHAnsi"/>
                <w:color w:val="000000" w:themeColor="text1"/>
                <w:sz w:val="16"/>
                <w:szCs w:val="16"/>
              </w:rPr>
              <w:t>Createability</w:t>
            </w:r>
            <w:proofErr w:type="spellEnd"/>
          </w:p>
        </w:tc>
        <w:tc>
          <w:tcPr>
            <w:tcW w:w="992" w:type="dxa"/>
          </w:tcPr>
          <w:p w14:paraId="3C783B21" w14:textId="77777777" w:rsidR="009C24F6" w:rsidRPr="00426975" w:rsidRDefault="009C24F6" w:rsidP="00ED6E08">
            <w:pPr>
              <w:rPr>
                <w:rFonts w:cstheme="minorHAnsi"/>
                <w:color w:val="000000" w:themeColor="text1"/>
                <w:sz w:val="16"/>
                <w:szCs w:val="16"/>
              </w:rPr>
            </w:pPr>
            <w:r>
              <w:rPr>
                <w:rFonts w:cstheme="minorHAnsi"/>
                <w:color w:val="000000" w:themeColor="text1"/>
                <w:sz w:val="16"/>
                <w:szCs w:val="16"/>
              </w:rPr>
              <w:t>Catholic Care</w:t>
            </w:r>
          </w:p>
        </w:tc>
        <w:tc>
          <w:tcPr>
            <w:tcW w:w="1134" w:type="dxa"/>
          </w:tcPr>
          <w:p w14:paraId="6B81308F" w14:textId="77777777" w:rsidR="009C24F6" w:rsidRPr="00426975" w:rsidRDefault="009C24F6" w:rsidP="00ED6E08">
            <w:pPr>
              <w:rPr>
                <w:rFonts w:cstheme="minorHAnsi"/>
                <w:color w:val="000000" w:themeColor="text1"/>
                <w:sz w:val="16"/>
                <w:szCs w:val="16"/>
              </w:rPr>
            </w:pPr>
          </w:p>
        </w:tc>
        <w:tc>
          <w:tcPr>
            <w:tcW w:w="1134" w:type="dxa"/>
          </w:tcPr>
          <w:p w14:paraId="5630DA67" w14:textId="77777777" w:rsidR="009C24F6" w:rsidRPr="00426975" w:rsidRDefault="009C24F6" w:rsidP="00ED6E08">
            <w:pPr>
              <w:rPr>
                <w:rFonts w:cstheme="minorHAnsi"/>
                <w:color w:val="000000" w:themeColor="text1"/>
                <w:sz w:val="16"/>
                <w:szCs w:val="16"/>
              </w:rPr>
            </w:pPr>
          </w:p>
        </w:tc>
        <w:tc>
          <w:tcPr>
            <w:tcW w:w="1134" w:type="dxa"/>
          </w:tcPr>
          <w:p w14:paraId="2B379662" w14:textId="77777777" w:rsidR="009C24F6" w:rsidRPr="00426975" w:rsidRDefault="009C24F6" w:rsidP="00ED6E08">
            <w:pPr>
              <w:rPr>
                <w:rFonts w:cstheme="minorHAnsi"/>
                <w:color w:val="000000" w:themeColor="text1"/>
                <w:sz w:val="16"/>
                <w:szCs w:val="16"/>
              </w:rPr>
            </w:pPr>
            <w:r>
              <w:rPr>
                <w:rFonts w:cstheme="minorHAnsi"/>
                <w:color w:val="000000" w:themeColor="text1"/>
                <w:sz w:val="16"/>
                <w:szCs w:val="16"/>
              </w:rPr>
              <w:t>02 8822 2222</w:t>
            </w:r>
          </w:p>
        </w:tc>
        <w:tc>
          <w:tcPr>
            <w:tcW w:w="2977" w:type="dxa"/>
          </w:tcPr>
          <w:p w14:paraId="0E90F5D6" w14:textId="77777777" w:rsidR="009C24F6" w:rsidRDefault="00101F06" w:rsidP="00ED6E08">
            <w:hyperlink r:id="rId16" w:history="1">
              <w:r w:rsidR="009C24F6" w:rsidRPr="005700A8">
                <w:rPr>
                  <w:rStyle w:val="Hyperlink"/>
                </w:rPr>
                <w:t>choices@ccss.org.au</w:t>
              </w:r>
            </w:hyperlink>
            <w:r w:rsidR="009C24F6">
              <w:t xml:space="preserve"> </w:t>
            </w:r>
          </w:p>
        </w:tc>
        <w:tc>
          <w:tcPr>
            <w:tcW w:w="2551" w:type="dxa"/>
          </w:tcPr>
          <w:p w14:paraId="6A33CA1D" w14:textId="77777777" w:rsidR="009C24F6" w:rsidRDefault="009C24F6" w:rsidP="00ED6E08"/>
        </w:tc>
      </w:tr>
      <w:tr w:rsidR="009C24F6" w14:paraId="3624E6BE" w14:textId="77777777" w:rsidTr="00ED6E08">
        <w:tc>
          <w:tcPr>
            <w:tcW w:w="1418" w:type="dxa"/>
          </w:tcPr>
          <w:p w14:paraId="53E80928" w14:textId="77777777" w:rsidR="009C24F6" w:rsidRPr="001E2052" w:rsidRDefault="009C24F6" w:rsidP="00ED6E08">
            <w:pPr>
              <w:rPr>
                <w:rFonts w:cstheme="minorHAnsi"/>
                <w:color w:val="000000" w:themeColor="text1"/>
                <w:sz w:val="16"/>
                <w:szCs w:val="16"/>
              </w:rPr>
            </w:pPr>
            <w:r>
              <w:rPr>
                <w:rFonts w:cstheme="minorHAnsi"/>
                <w:color w:val="000000" w:themeColor="text1"/>
                <w:sz w:val="16"/>
                <w:szCs w:val="16"/>
              </w:rPr>
              <w:t>Katoomba Community Programs</w:t>
            </w:r>
          </w:p>
        </w:tc>
        <w:tc>
          <w:tcPr>
            <w:tcW w:w="992" w:type="dxa"/>
          </w:tcPr>
          <w:p w14:paraId="07B4253E" w14:textId="77777777" w:rsidR="009C24F6" w:rsidRDefault="009C24F6" w:rsidP="00ED6E08">
            <w:pPr>
              <w:rPr>
                <w:rFonts w:cstheme="minorHAnsi"/>
                <w:color w:val="000000" w:themeColor="text1"/>
                <w:sz w:val="16"/>
                <w:szCs w:val="16"/>
              </w:rPr>
            </w:pPr>
            <w:r>
              <w:rPr>
                <w:rFonts w:cstheme="minorHAnsi"/>
                <w:color w:val="000000" w:themeColor="text1"/>
                <w:sz w:val="16"/>
                <w:szCs w:val="16"/>
              </w:rPr>
              <w:t>NADO</w:t>
            </w:r>
          </w:p>
        </w:tc>
        <w:tc>
          <w:tcPr>
            <w:tcW w:w="1134" w:type="dxa"/>
          </w:tcPr>
          <w:p w14:paraId="2505699B" w14:textId="77777777" w:rsidR="009C24F6" w:rsidRPr="001E2052" w:rsidRDefault="009C24F6" w:rsidP="00ED6E08">
            <w:pPr>
              <w:rPr>
                <w:rFonts w:cstheme="minorHAnsi"/>
                <w:color w:val="000000" w:themeColor="text1"/>
                <w:sz w:val="16"/>
                <w:szCs w:val="16"/>
              </w:rPr>
            </w:pPr>
            <w:r>
              <w:rPr>
                <w:rFonts w:cstheme="minorHAnsi"/>
                <w:color w:val="000000" w:themeColor="text1"/>
                <w:sz w:val="16"/>
                <w:szCs w:val="16"/>
              </w:rPr>
              <w:t>210 Bathurst Rd</w:t>
            </w:r>
          </w:p>
        </w:tc>
        <w:tc>
          <w:tcPr>
            <w:tcW w:w="1134" w:type="dxa"/>
          </w:tcPr>
          <w:p w14:paraId="5BB12DFB" w14:textId="77777777" w:rsidR="009C24F6" w:rsidRDefault="009C24F6" w:rsidP="00ED6E08">
            <w:pPr>
              <w:rPr>
                <w:rFonts w:cstheme="minorHAnsi"/>
                <w:color w:val="000000" w:themeColor="text1"/>
                <w:sz w:val="16"/>
                <w:szCs w:val="16"/>
              </w:rPr>
            </w:pPr>
            <w:r>
              <w:rPr>
                <w:rFonts w:cstheme="minorHAnsi"/>
                <w:color w:val="000000" w:themeColor="text1"/>
                <w:sz w:val="16"/>
                <w:szCs w:val="16"/>
              </w:rPr>
              <w:t>Katoomba</w:t>
            </w:r>
          </w:p>
        </w:tc>
        <w:tc>
          <w:tcPr>
            <w:tcW w:w="1134" w:type="dxa"/>
          </w:tcPr>
          <w:p w14:paraId="373DEBBF" w14:textId="77777777" w:rsidR="009C24F6" w:rsidRPr="001E2052" w:rsidRDefault="009C24F6" w:rsidP="00ED6E08">
            <w:pPr>
              <w:rPr>
                <w:rFonts w:cstheme="minorHAnsi"/>
                <w:color w:val="000000" w:themeColor="text1"/>
                <w:sz w:val="16"/>
                <w:szCs w:val="16"/>
              </w:rPr>
            </w:pPr>
          </w:p>
        </w:tc>
        <w:tc>
          <w:tcPr>
            <w:tcW w:w="2977" w:type="dxa"/>
          </w:tcPr>
          <w:p w14:paraId="5D89D800" w14:textId="77777777" w:rsidR="009C24F6" w:rsidRDefault="009C24F6" w:rsidP="00ED6E08"/>
        </w:tc>
        <w:tc>
          <w:tcPr>
            <w:tcW w:w="2551" w:type="dxa"/>
          </w:tcPr>
          <w:p w14:paraId="0C305B22" w14:textId="77777777" w:rsidR="009C24F6" w:rsidRDefault="00101F06" w:rsidP="00ED6E08">
            <w:hyperlink r:id="rId17" w:history="1">
              <w:r w:rsidR="009C24F6" w:rsidRPr="00057305">
                <w:rPr>
                  <w:rStyle w:val="Hyperlink"/>
                  <w:rFonts w:cstheme="minorHAnsi"/>
                  <w:sz w:val="16"/>
                  <w:szCs w:val="16"/>
                </w:rPr>
                <w:t>www.nado.org.au</w:t>
              </w:r>
            </w:hyperlink>
          </w:p>
        </w:tc>
      </w:tr>
      <w:tr w:rsidR="009C24F6" w:rsidRPr="00DD442D" w14:paraId="586FA8C2" w14:textId="77777777" w:rsidTr="00ED6E08">
        <w:tc>
          <w:tcPr>
            <w:tcW w:w="1418" w:type="dxa"/>
          </w:tcPr>
          <w:p w14:paraId="40B4D420" w14:textId="77777777" w:rsidR="009C24F6" w:rsidRDefault="009C24F6" w:rsidP="00ED6E08">
            <w:pPr>
              <w:rPr>
                <w:rFonts w:cstheme="minorHAnsi"/>
                <w:color w:val="000000" w:themeColor="text1"/>
                <w:sz w:val="16"/>
                <w:szCs w:val="16"/>
              </w:rPr>
            </w:pPr>
            <w:r>
              <w:rPr>
                <w:rFonts w:cstheme="minorHAnsi"/>
                <w:color w:val="000000" w:themeColor="text1"/>
                <w:sz w:val="16"/>
                <w:szCs w:val="16"/>
              </w:rPr>
              <w:t>Kingswood Centre</w:t>
            </w:r>
          </w:p>
        </w:tc>
        <w:tc>
          <w:tcPr>
            <w:tcW w:w="992" w:type="dxa"/>
          </w:tcPr>
          <w:p w14:paraId="743AA5F1" w14:textId="77777777" w:rsidR="009C24F6" w:rsidRDefault="009C24F6" w:rsidP="00ED6E08">
            <w:pPr>
              <w:rPr>
                <w:rFonts w:cstheme="minorHAnsi"/>
                <w:color w:val="000000" w:themeColor="text1"/>
                <w:sz w:val="16"/>
                <w:szCs w:val="16"/>
              </w:rPr>
            </w:pPr>
            <w:proofErr w:type="spellStart"/>
            <w:r>
              <w:rPr>
                <w:rFonts w:cstheme="minorHAnsi"/>
                <w:color w:val="000000" w:themeColor="text1"/>
                <w:sz w:val="16"/>
                <w:szCs w:val="16"/>
              </w:rPr>
              <w:t>Flintwood</w:t>
            </w:r>
            <w:proofErr w:type="spellEnd"/>
            <w:r>
              <w:rPr>
                <w:rFonts w:cstheme="minorHAnsi"/>
                <w:color w:val="000000" w:themeColor="text1"/>
                <w:sz w:val="16"/>
                <w:szCs w:val="16"/>
              </w:rPr>
              <w:t xml:space="preserve"> Disability Services</w:t>
            </w:r>
          </w:p>
        </w:tc>
        <w:tc>
          <w:tcPr>
            <w:tcW w:w="1134" w:type="dxa"/>
          </w:tcPr>
          <w:p w14:paraId="08FCF1FC" w14:textId="77777777" w:rsidR="009C24F6" w:rsidRDefault="009C24F6" w:rsidP="00ED6E08">
            <w:pPr>
              <w:rPr>
                <w:rFonts w:cstheme="minorHAnsi"/>
                <w:color w:val="000000" w:themeColor="text1"/>
                <w:sz w:val="16"/>
                <w:szCs w:val="16"/>
              </w:rPr>
            </w:pPr>
            <w:r>
              <w:rPr>
                <w:rFonts w:cstheme="minorHAnsi"/>
                <w:color w:val="000000" w:themeColor="text1"/>
                <w:sz w:val="16"/>
                <w:szCs w:val="16"/>
              </w:rPr>
              <w:t>30 Copeland St</w:t>
            </w:r>
          </w:p>
        </w:tc>
        <w:tc>
          <w:tcPr>
            <w:tcW w:w="1134" w:type="dxa"/>
          </w:tcPr>
          <w:p w14:paraId="6ADC0585" w14:textId="77777777" w:rsidR="009C24F6" w:rsidRDefault="009C24F6" w:rsidP="00ED6E08">
            <w:pPr>
              <w:rPr>
                <w:rFonts w:cstheme="minorHAnsi"/>
                <w:color w:val="000000" w:themeColor="text1"/>
                <w:sz w:val="16"/>
                <w:szCs w:val="16"/>
              </w:rPr>
            </w:pPr>
            <w:r>
              <w:rPr>
                <w:rFonts w:cstheme="minorHAnsi"/>
                <w:color w:val="000000" w:themeColor="text1"/>
                <w:sz w:val="16"/>
                <w:szCs w:val="16"/>
              </w:rPr>
              <w:t>Kingswood</w:t>
            </w:r>
          </w:p>
        </w:tc>
        <w:tc>
          <w:tcPr>
            <w:tcW w:w="1134" w:type="dxa"/>
          </w:tcPr>
          <w:p w14:paraId="15CCA945" w14:textId="77777777" w:rsidR="009C24F6" w:rsidRPr="00DD442D" w:rsidRDefault="009C24F6" w:rsidP="00ED6E08">
            <w:pPr>
              <w:rPr>
                <w:rFonts w:cstheme="minorHAnsi"/>
                <w:color w:val="000000" w:themeColor="text1"/>
                <w:sz w:val="16"/>
                <w:szCs w:val="16"/>
              </w:rPr>
            </w:pPr>
            <w:r w:rsidRPr="00DD442D">
              <w:rPr>
                <w:rFonts w:cstheme="minorHAnsi"/>
                <w:color w:val="000000" w:themeColor="text1"/>
                <w:sz w:val="16"/>
                <w:szCs w:val="16"/>
              </w:rPr>
              <w:t>02 9630 1777</w:t>
            </w:r>
          </w:p>
        </w:tc>
        <w:tc>
          <w:tcPr>
            <w:tcW w:w="2977" w:type="dxa"/>
          </w:tcPr>
          <w:p w14:paraId="6786698C" w14:textId="77777777" w:rsidR="009C24F6" w:rsidRPr="00DD442D" w:rsidRDefault="00101F06" w:rsidP="00ED6E08">
            <w:pPr>
              <w:rPr>
                <w:sz w:val="16"/>
                <w:szCs w:val="16"/>
              </w:rPr>
            </w:pPr>
            <w:hyperlink r:id="rId18" w:history="1">
              <w:r w:rsidR="009C24F6" w:rsidRPr="00DD442D">
                <w:rPr>
                  <w:rStyle w:val="Hyperlink"/>
                  <w:sz w:val="16"/>
                  <w:szCs w:val="16"/>
                </w:rPr>
                <w:t>admin@flintwood.org.au</w:t>
              </w:r>
            </w:hyperlink>
            <w:r w:rsidR="009C24F6" w:rsidRPr="00DD442D">
              <w:rPr>
                <w:sz w:val="16"/>
                <w:szCs w:val="16"/>
              </w:rPr>
              <w:t xml:space="preserve"> </w:t>
            </w:r>
          </w:p>
        </w:tc>
        <w:tc>
          <w:tcPr>
            <w:tcW w:w="2551" w:type="dxa"/>
          </w:tcPr>
          <w:p w14:paraId="2A8C0384" w14:textId="77777777" w:rsidR="009C24F6" w:rsidRPr="00DD442D" w:rsidRDefault="00101F06" w:rsidP="00ED6E08">
            <w:pPr>
              <w:rPr>
                <w:sz w:val="16"/>
                <w:szCs w:val="16"/>
              </w:rPr>
            </w:pPr>
            <w:hyperlink r:id="rId19" w:history="1">
              <w:r w:rsidR="009C24F6" w:rsidRPr="00DD442D">
                <w:rPr>
                  <w:rStyle w:val="Hyperlink"/>
                  <w:sz w:val="16"/>
                  <w:szCs w:val="16"/>
                </w:rPr>
                <w:t>www.flintwood.org.au</w:t>
              </w:r>
            </w:hyperlink>
            <w:r w:rsidR="009C24F6" w:rsidRPr="00DD442D">
              <w:rPr>
                <w:sz w:val="16"/>
                <w:szCs w:val="16"/>
              </w:rPr>
              <w:t xml:space="preserve"> </w:t>
            </w:r>
          </w:p>
        </w:tc>
      </w:tr>
      <w:tr w:rsidR="009C24F6" w14:paraId="46242B82" w14:textId="77777777" w:rsidTr="00ED6E08">
        <w:tc>
          <w:tcPr>
            <w:tcW w:w="1418" w:type="dxa"/>
          </w:tcPr>
          <w:p w14:paraId="4EA9F118" w14:textId="77777777" w:rsidR="009C24F6" w:rsidRPr="001E2052" w:rsidRDefault="009C24F6" w:rsidP="00ED6E08">
            <w:pPr>
              <w:rPr>
                <w:rFonts w:cstheme="minorHAnsi"/>
                <w:color w:val="000000" w:themeColor="text1"/>
                <w:sz w:val="16"/>
                <w:szCs w:val="16"/>
              </w:rPr>
            </w:pPr>
            <w:r>
              <w:rPr>
                <w:rFonts w:cstheme="minorHAnsi"/>
                <w:color w:val="000000" w:themeColor="text1"/>
                <w:sz w:val="16"/>
                <w:szCs w:val="16"/>
              </w:rPr>
              <w:t>Lawson Community Programs</w:t>
            </w:r>
          </w:p>
        </w:tc>
        <w:tc>
          <w:tcPr>
            <w:tcW w:w="992" w:type="dxa"/>
          </w:tcPr>
          <w:p w14:paraId="6892FEA8" w14:textId="77777777" w:rsidR="009C24F6" w:rsidRDefault="009C24F6" w:rsidP="00ED6E08">
            <w:pPr>
              <w:rPr>
                <w:rFonts w:cstheme="minorHAnsi"/>
                <w:color w:val="000000" w:themeColor="text1"/>
                <w:sz w:val="16"/>
                <w:szCs w:val="16"/>
              </w:rPr>
            </w:pPr>
            <w:r>
              <w:rPr>
                <w:rFonts w:cstheme="minorHAnsi"/>
                <w:color w:val="000000" w:themeColor="text1"/>
                <w:sz w:val="16"/>
                <w:szCs w:val="16"/>
              </w:rPr>
              <w:t>NADO</w:t>
            </w:r>
          </w:p>
        </w:tc>
        <w:tc>
          <w:tcPr>
            <w:tcW w:w="1134" w:type="dxa"/>
          </w:tcPr>
          <w:p w14:paraId="6A40642C" w14:textId="77777777" w:rsidR="009C24F6" w:rsidRPr="001E2052" w:rsidRDefault="009C24F6" w:rsidP="00ED6E08">
            <w:pPr>
              <w:rPr>
                <w:rFonts w:cstheme="minorHAnsi"/>
                <w:color w:val="000000" w:themeColor="text1"/>
                <w:sz w:val="16"/>
                <w:szCs w:val="16"/>
              </w:rPr>
            </w:pPr>
            <w:r>
              <w:rPr>
                <w:rFonts w:cstheme="minorHAnsi"/>
                <w:color w:val="000000" w:themeColor="text1"/>
                <w:sz w:val="16"/>
                <w:szCs w:val="16"/>
              </w:rPr>
              <w:t>281 Great Western Hwy</w:t>
            </w:r>
          </w:p>
        </w:tc>
        <w:tc>
          <w:tcPr>
            <w:tcW w:w="1134" w:type="dxa"/>
          </w:tcPr>
          <w:p w14:paraId="434FD077" w14:textId="77777777" w:rsidR="009C24F6" w:rsidRDefault="009C24F6" w:rsidP="00ED6E08">
            <w:pPr>
              <w:rPr>
                <w:rFonts w:cstheme="minorHAnsi"/>
                <w:color w:val="000000" w:themeColor="text1"/>
                <w:sz w:val="16"/>
                <w:szCs w:val="16"/>
              </w:rPr>
            </w:pPr>
            <w:r>
              <w:rPr>
                <w:rFonts w:cstheme="minorHAnsi"/>
                <w:color w:val="000000" w:themeColor="text1"/>
                <w:sz w:val="16"/>
                <w:szCs w:val="16"/>
              </w:rPr>
              <w:t>Lawson</w:t>
            </w:r>
          </w:p>
        </w:tc>
        <w:tc>
          <w:tcPr>
            <w:tcW w:w="1134" w:type="dxa"/>
          </w:tcPr>
          <w:p w14:paraId="67FD2EF5" w14:textId="77777777" w:rsidR="009C24F6" w:rsidRPr="001E2052" w:rsidRDefault="009C24F6" w:rsidP="00ED6E08">
            <w:pPr>
              <w:rPr>
                <w:rFonts w:cstheme="minorHAnsi"/>
                <w:color w:val="000000" w:themeColor="text1"/>
                <w:sz w:val="16"/>
                <w:szCs w:val="16"/>
              </w:rPr>
            </w:pPr>
          </w:p>
        </w:tc>
        <w:tc>
          <w:tcPr>
            <w:tcW w:w="2977" w:type="dxa"/>
          </w:tcPr>
          <w:p w14:paraId="76FF6303" w14:textId="77777777" w:rsidR="009C24F6" w:rsidRDefault="009C24F6" w:rsidP="00ED6E08"/>
        </w:tc>
        <w:tc>
          <w:tcPr>
            <w:tcW w:w="2551" w:type="dxa"/>
          </w:tcPr>
          <w:p w14:paraId="3E866D84" w14:textId="77777777" w:rsidR="009C24F6" w:rsidRDefault="00101F06" w:rsidP="00ED6E08">
            <w:hyperlink r:id="rId20" w:history="1">
              <w:r w:rsidR="009C24F6" w:rsidRPr="00057305">
                <w:rPr>
                  <w:rStyle w:val="Hyperlink"/>
                  <w:rFonts w:cstheme="minorHAnsi"/>
                  <w:sz w:val="16"/>
                  <w:szCs w:val="16"/>
                </w:rPr>
                <w:t>www.nado.org.au</w:t>
              </w:r>
            </w:hyperlink>
          </w:p>
        </w:tc>
      </w:tr>
      <w:tr w:rsidR="009C24F6" w14:paraId="6EA79421" w14:textId="77777777" w:rsidTr="00ED6E08">
        <w:tc>
          <w:tcPr>
            <w:tcW w:w="1418" w:type="dxa"/>
          </w:tcPr>
          <w:p w14:paraId="74A5E9CC" w14:textId="77777777" w:rsidR="009C24F6" w:rsidRPr="001E2052" w:rsidRDefault="009C24F6" w:rsidP="00ED6E08">
            <w:pPr>
              <w:rPr>
                <w:rFonts w:cstheme="minorHAnsi"/>
                <w:color w:val="000000" w:themeColor="text1"/>
                <w:sz w:val="16"/>
                <w:szCs w:val="16"/>
              </w:rPr>
            </w:pPr>
            <w:r>
              <w:rPr>
                <w:rFonts w:cstheme="minorHAnsi"/>
                <w:color w:val="000000" w:themeColor="text1"/>
                <w:sz w:val="16"/>
                <w:szCs w:val="16"/>
              </w:rPr>
              <w:t>Macquarie Avenue Community Programs</w:t>
            </w:r>
          </w:p>
        </w:tc>
        <w:tc>
          <w:tcPr>
            <w:tcW w:w="992" w:type="dxa"/>
          </w:tcPr>
          <w:p w14:paraId="1C073391" w14:textId="77777777" w:rsidR="009C24F6" w:rsidRDefault="009C24F6" w:rsidP="00ED6E08">
            <w:pPr>
              <w:rPr>
                <w:rFonts w:cstheme="minorHAnsi"/>
                <w:color w:val="000000" w:themeColor="text1"/>
                <w:sz w:val="16"/>
                <w:szCs w:val="16"/>
              </w:rPr>
            </w:pPr>
            <w:r>
              <w:rPr>
                <w:rFonts w:cstheme="minorHAnsi"/>
                <w:color w:val="000000" w:themeColor="text1"/>
                <w:sz w:val="16"/>
                <w:szCs w:val="16"/>
              </w:rPr>
              <w:t>NADO</w:t>
            </w:r>
          </w:p>
        </w:tc>
        <w:tc>
          <w:tcPr>
            <w:tcW w:w="1134" w:type="dxa"/>
          </w:tcPr>
          <w:p w14:paraId="5B521046" w14:textId="77777777" w:rsidR="009C24F6" w:rsidRPr="001E2052" w:rsidRDefault="009C24F6" w:rsidP="00ED6E08">
            <w:pPr>
              <w:rPr>
                <w:rFonts w:cstheme="minorHAnsi"/>
                <w:color w:val="000000" w:themeColor="text1"/>
                <w:sz w:val="16"/>
                <w:szCs w:val="16"/>
              </w:rPr>
            </w:pPr>
            <w:r>
              <w:rPr>
                <w:rFonts w:cstheme="minorHAnsi"/>
                <w:color w:val="000000" w:themeColor="text1"/>
                <w:sz w:val="16"/>
                <w:szCs w:val="16"/>
              </w:rPr>
              <w:t>10 Macquarie Ave</w:t>
            </w:r>
          </w:p>
        </w:tc>
        <w:tc>
          <w:tcPr>
            <w:tcW w:w="1134" w:type="dxa"/>
          </w:tcPr>
          <w:p w14:paraId="76473C05" w14:textId="77777777" w:rsidR="009C24F6" w:rsidRDefault="009C24F6" w:rsidP="00ED6E08">
            <w:pPr>
              <w:rPr>
                <w:rFonts w:cstheme="minorHAnsi"/>
                <w:color w:val="000000" w:themeColor="text1"/>
                <w:sz w:val="16"/>
                <w:szCs w:val="16"/>
              </w:rPr>
            </w:pPr>
            <w:r>
              <w:rPr>
                <w:rFonts w:cstheme="minorHAnsi"/>
                <w:color w:val="000000" w:themeColor="text1"/>
                <w:sz w:val="16"/>
                <w:szCs w:val="16"/>
              </w:rPr>
              <w:t>Penrith</w:t>
            </w:r>
          </w:p>
        </w:tc>
        <w:tc>
          <w:tcPr>
            <w:tcW w:w="1134" w:type="dxa"/>
          </w:tcPr>
          <w:p w14:paraId="25D68FEB" w14:textId="77777777" w:rsidR="009C24F6" w:rsidRPr="001E2052" w:rsidRDefault="009C24F6" w:rsidP="00ED6E08">
            <w:pPr>
              <w:rPr>
                <w:rFonts w:cstheme="minorHAnsi"/>
                <w:color w:val="000000" w:themeColor="text1"/>
                <w:sz w:val="16"/>
                <w:szCs w:val="16"/>
              </w:rPr>
            </w:pPr>
          </w:p>
        </w:tc>
        <w:tc>
          <w:tcPr>
            <w:tcW w:w="2977" w:type="dxa"/>
          </w:tcPr>
          <w:p w14:paraId="335BE6D7" w14:textId="77777777" w:rsidR="009C24F6" w:rsidRDefault="009C24F6" w:rsidP="00ED6E08"/>
        </w:tc>
        <w:tc>
          <w:tcPr>
            <w:tcW w:w="2551" w:type="dxa"/>
          </w:tcPr>
          <w:p w14:paraId="67B38FFC" w14:textId="77777777" w:rsidR="009C24F6" w:rsidRDefault="00101F06" w:rsidP="00ED6E08">
            <w:hyperlink r:id="rId21" w:history="1">
              <w:r w:rsidR="009C24F6" w:rsidRPr="00057305">
                <w:rPr>
                  <w:rStyle w:val="Hyperlink"/>
                  <w:rFonts w:cstheme="minorHAnsi"/>
                  <w:sz w:val="16"/>
                  <w:szCs w:val="16"/>
                </w:rPr>
                <w:t>www.nado.org.au</w:t>
              </w:r>
            </w:hyperlink>
          </w:p>
        </w:tc>
      </w:tr>
      <w:tr w:rsidR="009C24F6" w14:paraId="58CFFC94" w14:textId="77777777" w:rsidTr="00ED6E08">
        <w:tc>
          <w:tcPr>
            <w:tcW w:w="1418" w:type="dxa"/>
          </w:tcPr>
          <w:p w14:paraId="2DEAB12C" w14:textId="77777777" w:rsidR="009C24F6" w:rsidRPr="001E2052" w:rsidRDefault="009C24F6" w:rsidP="00ED6E08">
            <w:pPr>
              <w:rPr>
                <w:rFonts w:cstheme="minorHAnsi"/>
                <w:color w:val="000000" w:themeColor="text1"/>
                <w:sz w:val="16"/>
                <w:szCs w:val="16"/>
              </w:rPr>
            </w:pPr>
            <w:r>
              <w:rPr>
                <w:rFonts w:cstheme="minorHAnsi"/>
                <w:color w:val="000000" w:themeColor="text1"/>
                <w:sz w:val="16"/>
                <w:szCs w:val="16"/>
              </w:rPr>
              <w:t xml:space="preserve">NADO By </w:t>
            </w:r>
            <w:proofErr w:type="gramStart"/>
            <w:r>
              <w:rPr>
                <w:rFonts w:cstheme="minorHAnsi"/>
                <w:color w:val="000000" w:themeColor="text1"/>
                <w:sz w:val="16"/>
                <w:szCs w:val="16"/>
              </w:rPr>
              <w:t>The</w:t>
            </w:r>
            <w:proofErr w:type="gramEnd"/>
            <w:r>
              <w:rPr>
                <w:rFonts w:cstheme="minorHAnsi"/>
                <w:color w:val="000000" w:themeColor="text1"/>
                <w:sz w:val="16"/>
                <w:szCs w:val="16"/>
              </w:rPr>
              <w:t xml:space="preserve"> River</w:t>
            </w:r>
          </w:p>
        </w:tc>
        <w:tc>
          <w:tcPr>
            <w:tcW w:w="992" w:type="dxa"/>
          </w:tcPr>
          <w:p w14:paraId="1F9BB024" w14:textId="77777777" w:rsidR="009C24F6" w:rsidRDefault="009C24F6" w:rsidP="00ED6E08">
            <w:pPr>
              <w:rPr>
                <w:rFonts w:cstheme="minorHAnsi"/>
                <w:color w:val="000000" w:themeColor="text1"/>
                <w:sz w:val="16"/>
                <w:szCs w:val="16"/>
              </w:rPr>
            </w:pPr>
            <w:r>
              <w:rPr>
                <w:rFonts w:cstheme="minorHAnsi"/>
                <w:color w:val="000000" w:themeColor="text1"/>
                <w:sz w:val="16"/>
                <w:szCs w:val="16"/>
              </w:rPr>
              <w:t>NADO</w:t>
            </w:r>
          </w:p>
        </w:tc>
        <w:tc>
          <w:tcPr>
            <w:tcW w:w="1134" w:type="dxa"/>
          </w:tcPr>
          <w:p w14:paraId="32C10FAC" w14:textId="77777777" w:rsidR="009C24F6" w:rsidRPr="001E2052" w:rsidRDefault="009C24F6" w:rsidP="00ED6E08">
            <w:pPr>
              <w:rPr>
                <w:rFonts w:cstheme="minorHAnsi"/>
                <w:color w:val="000000" w:themeColor="text1"/>
                <w:sz w:val="16"/>
                <w:szCs w:val="16"/>
              </w:rPr>
            </w:pPr>
            <w:r>
              <w:rPr>
                <w:rFonts w:cstheme="minorHAnsi"/>
                <w:color w:val="000000" w:themeColor="text1"/>
                <w:sz w:val="16"/>
                <w:szCs w:val="16"/>
              </w:rPr>
              <w:t>42 Bruce Neal Drive</w:t>
            </w:r>
          </w:p>
        </w:tc>
        <w:tc>
          <w:tcPr>
            <w:tcW w:w="1134" w:type="dxa"/>
          </w:tcPr>
          <w:p w14:paraId="338314F9" w14:textId="77777777" w:rsidR="009C24F6" w:rsidRDefault="009C24F6" w:rsidP="00ED6E08">
            <w:pPr>
              <w:rPr>
                <w:rFonts w:cstheme="minorHAnsi"/>
                <w:color w:val="000000" w:themeColor="text1"/>
                <w:sz w:val="16"/>
                <w:szCs w:val="16"/>
              </w:rPr>
            </w:pPr>
            <w:r>
              <w:rPr>
                <w:rFonts w:cstheme="minorHAnsi"/>
                <w:color w:val="000000" w:themeColor="text1"/>
                <w:sz w:val="16"/>
                <w:szCs w:val="16"/>
              </w:rPr>
              <w:t>Penrith</w:t>
            </w:r>
          </w:p>
        </w:tc>
        <w:tc>
          <w:tcPr>
            <w:tcW w:w="1134" w:type="dxa"/>
          </w:tcPr>
          <w:p w14:paraId="46C865FB" w14:textId="77777777" w:rsidR="009C24F6" w:rsidRPr="001E2052" w:rsidRDefault="009C24F6" w:rsidP="00ED6E08">
            <w:pPr>
              <w:rPr>
                <w:rFonts w:cstheme="minorHAnsi"/>
                <w:color w:val="000000" w:themeColor="text1"/>
                <w:sz w:val="16"/>
                <w:szCs w:val="16"/>
              </w:rPr>
            </w:pPr>
          </w:p>
        </w:tc>
        <w:tc>
          <w:tcPr>
            <w:tcW w:w="2977" w:type="dxa"/>
          </w:tcPr>
          <w:p w14:paraId="10FD19A4" w14:textId="77777777" w:rsidR="009C24F6" w:rsidRDefault="009C24F6" w:rsidP="00ED6E08"/>
        </w:tc>
        <w:tc>
          <w:tcPr>
            <w:tcW w:w="2551" w:type="dxa"/>
          </w:tcPr>
          <w:p w14:paraId="58CD58AE" w14:textId="77777777" w:rsidR="009C24F6" w:rsidRDefault="00101F06" w:rsidP="00ED6E08">
            <w:hyperlink r:id="rId22" w:history="1">
              <w:r w:rsidR="009C24F6" w:rsidRPr="00057305">
                <w:rPr>
                  <w:rStyle w:val="Hyperlink"/>
                  <w:rFonts w:cstheme="minorHAnsi"/>
                  <w:sz w:val="16"/>
                  <w:szCs w:val="16"/>
                </w:rPr>
                <w:t>www.nado.org.au</w:t>
              </w:r>
            </w:hyperlink>
          </w:p>
        </w:tc>
      </w:tr>
      <w:tr w:rsidR="009C24F6" w14:paraId="5911A522" w14:textId="77777777" w:rsidTr="00ED6E08">
        <w:tc>
          <w:tcPr>
            <w:tcW w:w="1418" w:type="dxa"/>
          </w:tcPr>
          <w:p w14:paraId="3E198CC9" w14:textId="77777777" w:rsidR="009C24F6" w:rsidRPr="007D2F83" w:rsidRDefault="009C24F6" w:rsidP="00ED6E08">
            <w:pPr>
              <w:rPr>
                <w:rFonts w:cstheme="minorHAnsi"/>
                <w:color w:val="000000" w:themeColor="text1"/>
                <w:sz w:val="16"/>
                <w:szCs w:val="16"/>
              </w:rPr>
            </w:pPr>
            <w:r w:rsidRPr="007D2F83">
              <w:rPr>
                <w:rFonts w:cstheme="minorHAnsi"/>
                <w:color w:val="000000" w:themeColor="text1"/>
                <w:sz w:val="16"/>
                <w:szCs w:val="16"/>
              </w:rPr>
              <w:t>Opal Cottage</w:t>
            </w:r>
          </w:p>
        </w:tc>
        <w:tc>
          <w:tcPr>
            <w:tcW w:w="992" w:type="dxa"/>
          </w:tcPr>
          <w:p w14:paraId="753ADEBF" w14:textId="77777777" w:rsidR="009C24F6" w:rsidRPr="007D2F83" w:rsidRDefault="009C24F6" w:rsidP="00ED6E08">
            <w:pPr>
              <w:rPr>
                <w:rFonts w:cstheme="minorHAnsi"/>
                <w:color w:val="000000" w:themeColor="text1"/>
                <w:sz w:val="16"/>
                <w:szCs w:val="16"/>
              </w:rPr>
            </w:pPr>
            <w:r w:rsidRPr="007D2F83">
              <w:rPr>
                <w:rFonts w:cstheme="minorHAnsi"/>
                <w:color w:val="000000" w:themeColor="text1"/>
                <w:sz w:val="16"/>
                <w:szCs w:val="16"/>
              </w:rPr>
              <w:t>Northwest Disability Services</w:t>
            </w:r>
          </w:p>
        </w:tc>
        <w:tc>
          <w:tcPr>
            <w:tcW w:w="1134" w:type="dxa"/>
          </w:tcPr>
          <w:p w14:paraId="6E803C85" w14:textId="77777777" w:rsidR="009C24F6" w:rsidRPr="007D2F83" w:rsidRDefault="009C24F6" w:rsidP="00ED6E08">
            <w:pPr>
              <w:rPr>
                <w:rFonts w:cstheme="minorHAnsi"/>
                <w:color w:val="000000" w:themeColor="text1"/>
                <w:sz w:val="16"/>
                <w:szCs w:val="16"/>
              </w:rPr>
            </w:pPr>
            <w:r w:rsidRPr="007D2F83">
              <w:rPr>
                <w:rFonts w:cstheme="minorHAnsi"/>
                <w:color w:val="000000" w:themeColor="text1"/>
                <w:sz w:val="16"/>
                <w:szCs w:val="16"/>
              </w:rPr>
              <w:t>46 Bourke St</w:t>
            </w:r>
          </w:p>
        </w:tc>
        <w:tc>
          <w:tcPr>
            <w:tcW w:w="1134" w:type="dxa"/>
          </w:tcPr>
          <w:p w14:paraId="489EB353" w14:textId="77777777" w:rsidR="009C24F6" w:rsidRPr="007D2F83" w:rsidRDefault="009C24F6" w:rsidP="00ED6E08">
            <w:pPr>
              <w:rPr>
                <w:rFonts w:cstheme="minorHAnsi"/>
                <w:color w:val="000000" w:themeColor="text1"/>
                <w:sz w:val="16"/>
                <w:szCs w:val="16"/>
              </w:rPr>
            </w:pPr>
            <w:r w:rsidRPr="007D2F83">
              <w:rPr>
                <w:rFonts w:cstheme="minorHAnsi"/>
                <w:color w:val="000000" w:themeColor="text1"/>
                <w:sz w:val="16"/>
                <w:szCs w:val="16"/>
              </w:rPr>
              <w:t>Richmond</w:t>
            </w:r>
          </w:p>
        </w:tc>
        <w:tc>
          <w:tcPr>
            <w:tcW w:w="1134" w:type="dxa"/>
          </w:tcPr>
          <w:p w14:paraId="0B525E7B" w14:textId="77777777" w:rsidR="009C24F6" w:rsidRPr="007D2F83" w:rsidRDefault="009C24F6" w:rsidP="00ED6E08">
            <w:pPr>
              <w:rPr>
                <w:rFonts w:cstheme="minorHAnsi"/>
                <w:color w:val="000000" w:themeColor="text1"/>
                <w:sz w:val="16"/>
                <w:szCs w:val="16"/>
              </w:rPr>
            </w:pPr>
            <w:r w:rsidRPr="007D2F83">
              <w:rPr>
                <w:rFonts w:cstheme="minorHAnsi"/>
                <w:color w:val="000000" w:themeColor="text1"/>
                <w:sz w:val="16"/>
                <w:szCs w:val="16"/>
              </w:rPr>
              <w:t>02 4578 7885</w:t>
            </w:r>
          </w:p>
        </w:tc>
        <w:tc>
          <w:tcPr>
            <w:tcW w:w="2977" w:type="dxa"/>
          </w:tcPr>
          <w:p w14:paraId="71FF5AAA" w14:textId="77777777" w:rsidR="009C24F6" w:rsidRPr="007D2F83" w:rsidRDefault="00101F06" w:rsidP="00ED6E08">
            <w:pPr>
              <w:pStyle w:val="NormalWeb"/>
              <w:rPr>
                <w:rFonts w:asciiTheme="minorHAnsi" w:hAnsiTheme="minorHAnsi" w:cs="Arial"/>
                <w:color w:val="666666"/>
                <w:sz w:val="16"/>
                <w:szCs w:val="16"/>
              </w:rPr>
            </w:pPr>
            <w:hyperlink r:id="rId23" w:history="1">
              <w:r w:rsidR="009C24F6" w:rsidRPr="007D2F83">
                <w:rPr>
                  <w:rStyle w:val="Hyperlink"/>
                  <w:rFonts w:asciiTheme="minorHAnsi" w:eastAsiaTheme="majorEastAsia" w:hAnsiTheme="minorHAnsi" w:cs="Arial"/>
                  <w:sz w:val="16"/>
                  <w:szCs w:val="16"/>
                </w:rPr>
                <w:t>enquiries@nwds.org.au</w:t>
              </w:r>
            </w:hyperlink>
          </w:p>
        </w:tc>
        <w:tc>
          <w:tcPr>
            <w:tcW w:w="2551" w:type="dxa"/>
          </w:tcPr>
          <w:p w14:paraId="6C461E9F" w14:textId="77777777" w:rsidR="009C24F6" w:rsidRDefault="009C24F6" w:rsidP="00ED6E08"/>
        </w:tc>
      </w:tr>
      <w:tr w:rsidR="009C24F6" w14:paraId="4D2641E4" w14:textId="77777777" w:rsidTr="00ED6E08">
        <w:tc>
          <w:tcPr>
            <w:tcW w:w="1418" w:type="dxa"/>
          </w:tcPr>
          <w:p w14:paraId="14F8EE6F" w14:textId="77777777" w:rsidR="009C24F6" w:rsidRPr="000A705F" w:rsidRDefault="009C24F6" w:rsidP="00ED6E08">
            <w:pPr>
              <w:rPr>
                <w:rFonts w:cstheme="minorHAnsi"/>
                <w:color w:val="000000" w:themeColor="text1"/>
                <w:sz w:val="16"/>
                <w:szCs w:val="16"/>
              </w:rPr>
            </w:pPr>
            <w:r w:rsidRPr="000A705F">
              <w:rPr>
                <w:rFonts w:cstheme="minorHAnsi"/>
                <w:color w:val="000000" w:themeColor="text1"/>
                <w:sz w:val="16"/>
                <w:szCs w:val="16"/>
              </w:rPr>
              <w:t>Orchard Hills</w:t>
            </w:r>
          </w:p>
        </w:tc>
        <w:tc>
          <w:tcPr>
            <w:tcW w:w="992" w:type="dxa"/>
          </w:tcPr>
          <w:p w14:paraId="2CDFCD13" w14:textId="77777777" w:rsidR="009C24F6" w:rsidRPr="000A705F" w:rsidRDefault="009C24F6" w:rsidP="00ED6E08">
            <w:pPr>
              <w:rPr>
                <w:rFonts w:cstheme="minorHAnsi"/>
                <w:color w:val="000000" w:themeColor="text1"/>
                <w:sz w:val="16"/>
                <w:szCs w:val="16"/>
              </w:rPr>
            </w:pPr>
            <w:proofErr w:type="spellStart"/>
            <w:r w:rsidRPr="000A705F">
              <w:rPr>
                <w:rFonts w:cstheme="minorHAnsi"/>
                <w:color w:val="000000" w:themeColor="text1"/>
                <w:sz w:val="16"/>
                <w:szCs w:val="16"/>
              </w:rPr>
              <w:t>Sunnyfield</w:t>
            </w:r>
            <w:proofErr w:type="spellEnd"/>
          </w:p>
        </w:tc>
        <w:tc>
          <w:tcPr>
            <w:tcW w:w="1134" w:type="dxa"/>
          </w:tcPr>
          <w:p w14:paraId="20CB26F3" w14:textId="77777777" w:rsidR="009C24F6" w:rsidRPr="000A705F" w:rsidRDefault="009C24F6" w:rsidP="00ED6E08">
            <w:pPr>
              <w:rPr>
                <w:rFonts w:cstheme="minorHAnsi"/>
                <w:color w:val="000000" w:themeColor="text1"/>
                <w:sz w:val="16"/>
                <w:szCs w:val="16"/>
              </w:rPr>
            </w:pPr>
            <w:r w:rsidRPr="000A705F">
              <w:rPr>
                <w:rFonts w:cstheme="minorHAnsi"/>
                <w:color w:val="000000" w:themeColor="text1"/>
                <w:sz w:val="16"/>
                <w:szCs w:val="16"/>
              </w:rPr>
              <w:t xml:space="preserve">Lot 1/ 30 </w:t>
            </w:r>
            <w:proofErr w:type="spellStart"/>
            <w:r w:rsidRPr="000A705F">
              <w:rPr>
                <w:rFonts w:cstheme="minorHAnsi"/>
                <w:color w:val="000000" w:themeColor="text1"/>
                <w:sz w:val="16"/>
                <w:szCs w:val="16"/>
              </w:rPr>
              <w:t>Caddens</w:t>
            </w:r>
            <w:proofErr w:type="spellEnd"/>
            <w:r w:rsidRPr="000A705F">
              <w:rPr>
                <w:rFonts w:cstheme="minorHAnsi"/>
                <w:color w:val="000000" w:themeColor="text1"/>
                <w:sz w:val="16"/>
                <w:szCs w:val="16"/>
              </w:rPr>
              <w:t xml:space="preserve"> Rd</w:t>
            </w:r>
          </w:p>
        </w:tc>
        <w:tc>
          <w:tcPr>
            <w:tcW w:w="1134" w:type="dxa"/>
          </w:tcPr>
          <w:p w14:paraId="2CA1F1F9" w14:textId="77777777" w:rsidR="009C24F6" w:rsidRPr="000A705F" w:rsidRDefault="009C24F6" w:rsidP="00ED6E08">
            <w:pPr>
              <w:rPr>
                <w:rFonts w:cstheme="minorHAnsi"/>
                <w:color w:val="000000" w:themeColor="text1"/>
                <w:sz w:val="16"/>
                <w:szCs w:val="16"/>
              </w:rPr>
            </w:pPr>
            <w:r w:rsidRPr="000A705F">
              <w:rPr>
                <w:rFonts w:cstheme="minorHAnsi"/>
                <w:color w:val="000000" w:themeColor="text1"/>
                <w:sz w:val="16"/>
                <w:szCs w:val="16"/>
              </w:rPr>
              <w:t>Orchard Hills</w:t>
            </w:r>
          </w:p>
        </w:tc>
        <w:tc>
          <w:tcPr>
            <w:tcW w:w="1134" w:type="dxa"/>
          </w:tcPr>
          <w:p w14:paraId="5BCCB20D" w14:textId="77777777" w:rsidR="009C24F6" w:rsidRPr="000A705F" w:rsidRDefault="009C24F6" w:rsidP="00ED6E08">
            <w:pPr>
              <w:rPr>
                <w:rFonts w:cstheme="minorHAnsi"/>
                <w:color w:val="000000" w:themeColor="text1"/>
                <w:sz w:val="16"/>
                <w:szCs w:val="16"/>
              </w:rPr>
            </w:pPr>
            <w:r w:rsidRPr="000A705F">
              <w:rPr>
                <w:rFonts w:cstheme="minorHAnsi"/>
                <w:color w:val="000000" w:themeColor="text1"/>
                <w:sz w:val="16"/>
                <w:szCs w:val="16"/>
              </w:rPr>
              <w:t>02 4736 2831</w:t>
            </w:r>
          </w:p>
        </w:tc>
        <w:tc>
          <w:tcPr>
            <w:tcW w:w="2977" w:type="dxa"/>
          </w:tcPr>
          <w:p w14:paraId="56D77955" w14:textId="77777777" w:rsidR="009C24F6" w:rsidRPr="000A705F" w:rsidRDefault="009C24F6" w:rsidP="00ED6E08">
            <w:pPr>
              <w:pStyle w:val="NormalWeb"/>
              <w:rPr>
                <w:sz w:val="16"/>
                <w:szCs w:val="16"/>
              </w:rPr>
            </w:pPr>
          </w:p>
        </w:tc>
        <w:tc>
          <w:tcPr>
            <w:tcW w:w="2551" w:type="dxa"/>
          </w:tcPr>
          <w:p w14:paraId="23569F34" w14:textId="77777777" w:rsidR="009C24F6" w:rsidRPr="000A705F" w:rsidRDefault="00101F06" w:rsidP="00ED6E08">
            <w:pPr>
              <w:rPr>
                <w:sz w:val="16"/>
                <w:szCs w:val="16"/>
              </w:rPr>
            </w:pPr>
            <w:hyperlink r:id="rId24" w:history="1">
              <w:r w:rsidR="009C24F6" w:rsidRPr="000A705F">
                <w:rPr>
                  <w:rStyle w:val="Hyperlink"/>
                  <w:sz w:val="16"/>
                  <w:szCs w:val="16"/>
                </w:rPr>
                <w:t>www.sunnyfield.org.au</w:t>
              </w:r>
            </w:hyperlink>
            <w:r w:rsidR="009C24F6" w:rsidRPr="000A705F">
              <w:rPr>
                <w:sz w:val="16"/>
                <w:szCs w:val="16"/>
              </w:rPr>
              <w:t xml:space="preserve"> </w:t>
            </w:r>
          </w:p>
        </w:tc>
      </w:tr>
      <w:tr w:rsidR="009C24F6" w:rsidRPr="00DD442D" w14:paraId="00797921" w14:textId="77777777" w:rsidTr="00ED6E08">
        <w:tc>
          <w:tcPr>
            <w:tcW w:w="1418" w:type="dxa"/>
          </w:tcPr>
          <w:p w14:paraId="4FBAA3EA" w14:textId="77777777" w:rsidR="009C24F6" w:rsidRPr="000A705F" w:rsidRDefault="009C24F6" w:rsidP="00ED6E08">
            <w:pPr>
              <w:rPr>
                <w:rFonts w:cstheme="minorHAnsi"/>
                <w:color w:val="000000" w:themeColor="text1"/>
                <w:sz w:val="16"/>
                <w:szCs w:val="16"/>
              </w:rPr>
            </w:pPr>
            <w:r w:rsidRPr="000A705F">
              <w:rPr>
                <w:rFonts w:cstheme="minorHAnsi"/>
                <w:color w:val="000000" w:themeColor="text1"/>
                <w:sz w:val="16"/>
                <w:szCs w:val="16"/>
              </w:rPr>
              <w:t>The Penrith Centre</w:t>
            </w:r>
          </w:p>
        </w:tc>
        <w:tc>
          <w:tcPr>
            <w:tcW w:w="992" w:type="dxa"/>
          </w:tcPr>
          <w:p w14:paraId="462F2AEA" w14:textId="77777777" w:rsidR="009C24F6" w:rsidRPr="000A705F" w:rsidRDefault="009C24F6" w:rsidP="00ED6E08">
            <w:pPr>
              <w:rPr>
                <w:rFonts w:cstheme="minorHAnsi"/>
                <w:color w:val="000000" w:themeColor="text1"/>
                <w:sz w:val="16"/>
                <w:szCs w:val="16"/>
              </w:rPr>
            </w:pPr>
            <w:proofErr w:type="spellStart"/>
            <w:r w:rsidRPr="000A705F">
              <w:rPr>
                <w:rFonts w:cstheme="minorHAnsi"/>
                <w:color w:val="000000" w:themeColor="text1"/>
                <w:sz w:val="16"/>
                <w:szCs w:val="16"/>
              </w:rPr>
              <w:t>Flintwood</w:t>
            </w:r>
            <w:proofErr w:type="spellEnd"/>
            <w:r w:rsidRPr="000A705F">
              <w:rPr>
                <w:rFonts w:cstheme="minorHAnsi"/>
                <w:color w:val="000000" w:themeColor="text1"/>
                <w:sz w:val="16"/>
                <w:szCs w:val="16"/>
              </w:rPr>
              <w:t xml:space="preserve"> Disability Services</w:t>
            </w:r>
          </w:p>
        </w:tc>
        <w:tc>
          <w:tcPr>
            <w:tcW w:w="1134" w:type="dxa"/>
          </w:tcPr>
          <w:p w14:paraId="1A8E23DC" w14:textId="77777777" w:rsidR="009C24F6" w:rsidRPr="000A705F" w:rsidRDefault="009C24F6" w:rsidP="00ED6E08">
            <w:pPr>
              <w:rPr>
                <w:rFonts w:cstheme="minorHAnsi"/>
                <w:color w:val="000000" w:themeColor="text1"/>
                <w:sz w:val="16"/>
                <w:szCs w:val="16"/>
              </w:rPr>
            </w:pPr>
            <w:r w:rsidRPr="000A705F">
              <w:rPr>
                <w:rFonts w:cstheme="minorHAnsi"/>
                <w:color w:val="000000" w:themeColor="text1"/>
                <w:sz w:val="16"/>
                <w:szCs w:val="16"/>
              </w:rPr>
              <w:t xml:space="preserve">234 Derby St </w:t>
            </w:r>
          </w:p>
        </w:tc>
        <w:tc>
          <w:tcPr>
            <w:tcW w:w="1134" w:type="dxa"/>
          </w:tcPr>
          <w:p w14:paraId="5A026206" w14:textId="77777777" w:rsidR="009C24F6" w:rsidRPr="000A705F" w:rsidRDefault="009C24F6" w:rsidP="00ED6E08">
            <w:pPr>
              <w:rPr>
                <w:rFonts w:cstheme="minorHAnsi"/>
                <w:color w:val="000000" w:themeColor="text1"/>
                <w:sz w:val="16"/>
                <w:szCs w:val="16"/>
              </w:rPr>
            </w:pPr>
            <w:r w:rsidRPr="000A705F">
              <w:rPr>
                <w:rFonts w:cstheme="minorHAnsi"/>
                <w:color w:val="000000" w:themeColor="text1"/>
                <w:sz w:val="16"/>
                <w:szCs w:val="16"/>
              </w:rPr>
              <w:t>Penrith</w:t>
            </w:r>
          </w:p>
        </w:tc>
        <w:tc>
          <w:tcPr>
            <w:tcW w:w="1134" w:type="dxa"/>
          </w:tcPr>
          <w:p w14:paraId="28775560" w14:textId="77777777" w:rsidR="009C24F6" w:rsidRPr="000A705F" w:rsidRDefault="009C24F6" w:rsidP="00ED6E08">
            <w:pPr>
              <w:rPr>
                <w:rFonts w:cstheme="minorHAnsi"/>
                <w:color w:val="000000" w:themeColor="text1"/>
                <w:sz w:val="16"/>
                <w:szCs w:val="16"/>
              </w:rPr>
            </w:pPr>
            <w:r w:rsidRPr="000A705F">
              <w:rPr>
                <w:rFonts w:cstheme="minorHAnsi"/>
                <w:color w:val="000000" w:themeColor="text1"/>
                <w:sz w:val="16"/>
                <w:szCs w:val="16"/>
              </w:rPr>
              <w:t>02 9630 1777</w:t>
            </w:r>
          </w:p>
        </w:tc>
        <w:tc>
          <w:tcPr>
            <w:tcW w:w="2977" w:type="dxa"/>
          </w:tcPr>
          <w:p w14:paraId="05130B83" w14:textId="77777777" w:rsidR="009C24F6" w:rsidRPr="000A705F" w:rsidRDefault="00101F06" w:rsidP="00ED6E08">
            <w:pPr>
              <w:rPr>
                <w:sz w:val="16"/>
                <w:szCs w:val="16"/>
              </w:rPr>
            </w:pPr>
            <w:hyperlink r:id="rId25" w:history="1">
              <w:r w:rsidR="009C24F6" w:rsidRPr="000A705F">
                <w:rPr>
                  <w:rStyle w:val="Hyperlink"/>
                  <w:sz w:val="16"/>
                  <w:szCs w:val="16"/>
                </w:rPr>
                <w:t>admin@flintwood.org.au</w:t>
              </w:r>
            </w:hyperlink>
            <w:r w:rsidR="009C24F6" w:rsidRPr="000A705F">
              <w:rPr>
                <w:sz w:val="16"/>
                <w:szCs w:val="16"/>
              </w:rPr>
              <w:t xml:space="preserve"> </w:t>
            </w:r>
          </w:p>
        </w:tc>
        <w:tc>
          <w:tcPr>
            <w:tcW w:w="2551" w:type="dxa"/>
          </w:tcPr>
          <w:p w14:paraId="46AD4694" w14:textId="77777777" w:rsidR="009C24F6" w:rsidRPr="000A705F" w:rsidRDefault="00101F06" w:rsidP="00ED6E08">
            <w:pPr>
              <w:rPr>
                <w:sz w:val="16"/>
                <w:szCs w:val="16"/>
              </w:rPr>
            </w:pPr>
            <w:hyperlink r:id="rId26" w:history="1">
              <w:r w:rsidR="009C24F6" w:rsidRPr="000A705F">
                <w:rPr>
                  <w:rStyle w:val="Hyperlink"/>
                  <w:sz w:val="16"/>
                  <w:szCs w:val="16"/>
                </w:rPr>
                <w:t>www.flintwood.org.au</w:t>
              </w:r>
            </w:hyperlink>
            <w:r w:rsidR="009C24F6" w:rsidRPr="000A705F">
              <w:rPr>
                <w:sz w:val="16"/>
                <w:szCs w:val="16"/>
              </w:rPr>
              <w:t xml:space="preserve"> </w:t>
            </w:r>
          </w:p>
        </w:tc>
      </w:tr>
      <w:tr w:rsidR="009C24F6" w14:paraId="1BBA8FF6" w14:textId="77777777" w:rsidTr="00ED6E08">
        <w:tc>
          <w:tcPr>
            <w:tcW w:w="1418" w:type="dxa"/>
          </w:tcPr>
          <w:p w14:paraId="4F28A6E7" w14:textId="77777777" w:rsidR="009C24F6" w:rsidRDefault="009C24F6" w:rsidP="00ED6E08">
            <w:pPr>
              <w:rPr>
                <w:rFonts w:cstheme="minorHAnsi"/>
                <w:color w:val="000000" w:themeColor="text1"/>
                <w:sz w:val="16"/>
                <w:szCs w:val="16"/>
              </w:rPr>
            </w:pPr>
            <w:r>
              <w:rPr>
                <w:rFonts w:cstheme="minorHAnsi"/>
                <w:color w:val="000000" w:themeColor="text1"/>
                <w:sz w:val="16"/>
                <w:szCs w:val="16"/>
              </w:rPr>
              <w:t>Penrith Community Programs</w:t>
            </w:r>
          </w:p>
        </w:tc>
        <w:tc>
          <w:tcPr>
            <w:tcW w:w="992" w:type="dxa"/>
          </w:tcPr>
          <w:p w14:paraId="6597C36F" w14:textId="77777777" w:rsidR="009C24F6" w:rsidRDefault="009C24F6" w:rsidP="00ED6E08">
            <w:pPr>
              <w:rPr>
                <w:rFonts w:cstheme="minorHAnsi"/>
                <w:color w:val="000000" w:themeColor="text1"/>
                <w:sz w:val="16"/>
                <w:szCs w:val="16"/>
              </w:rPr>
            </w:pPr>
            <w:r>
              <w:rPr>
                <w:rFonts w:cstheme="minorHAnsi"/>
                <w:color w:val="000000" w:themeColor="text1"/>
                <w:sz w:val="16"/>
                <w:szCs w:val="16"/>
              </w:rPr>
              <w:t>NADO</w:t>
            </w:r>
          </w:p>
        </w:tc>
        <w:tc>
          <w:tcPr>
            <w:tcW w:w="1134" w:type="dxa"/>
          </w:tcPr>
          <w:p w14:paraId="0A3164A0" w14:textId="77777777" w:rsidR="009C24F6" w:rsidRPr="001E2052" w:rsidRDefault="009C24F6" w:rsidP="00ED6E08">
            <w:pPr>
              <w:rPr>
                <w:rFonts w:cstheme="minorHAnsi"/>
                <w:color w:val="000000" w:themeColor="text1"/>
                <w:sz w:val="16"/>
                <w:szCs w:val="16"/>
              </w:rPr>
            </w:pPr>
            <w:r>
              <w:rPr>
                <w:rFonts w:cstheme="minorHAnsi"/>
                <w:color w:val="000000" w:themeColor="text1"/>
                <w:sz w:val="16"/>
                <w:szCs w:val="16"/>
              </w:rPr>
              <w:t>686 High St</w:t>
            </w:r>
          </w:p>
        </w:tc>
        <w:tc>
          <w:tcPr>
            <w:tcW w:w="1134" w:type="dxa"/>
          </w:tcPr>
          <w:p w14:paraId="23EE05CC" w14:textId="77777777" w:rsidR="009C24F6" w:rsidRDefault="009C24F6" w:rsidP="00ED6E08">
            <w:pPr>
              <w:rPr>
                <w:rFonts w:cstheme="minorHAnsi"/>
                <w:color w:val="000000" w:themeColor="text1"/>
                <w:sz w:val="16"/>
                <w:szCs w:val="16"/>
              </w:rPr>
            </w:pPr>
            <w:r>
              <w:rPr>
                <w:rFonts w:cstheme="minorHAnsi"/>
                <w:color w:val="000000" w:themeColor="text1"/>
                <w:sz w:val="16"/>
                <w:szCs w:val="16"/>
              </w:rPr>
              <w:t>Penrith</w:t>
            </w:r>
          </w:p>
        </w:tc>
        <w:tc>
          <w:tcPr>
            <w:tcW w:w="1134" w:type="dxa"/>
          </w:tcPr>
          <w:p w14:paraId="7D613B5F" w14:textId="77777777" w:rsidR="009C24F6" w:rsidRPr="001E2052" w:rsidRDefault="009C24F6" w:rsidP="00ED6E08">
            <w:pPr>
              <w:rPr>
                <w:rFonts w:cstheme="minorHAnsi"/>
                <w:color w:val="000000" w:themeColor="text1"/>
                <w:sz w:val="16"/>
                <w:szCs w:val="16"/>
              </w:rPr>
            </w:pPr>
          </w:p>
        </w:tc>
        <w:tc>
          <w:tcPr>
            <w:tcW w:w="2977" w:type="dxa"/>
          </w:tcPr>
          <w:p w14:paraId="162FAAAB" w14:textId="77777777" w:rsidR="009C24F6" w:rsidRDefault="009C24F6" w:rsidP="00ED6E08"/>
        </w:tc>
        <w:tc>
          <w:tcPr>
            <w:tcW w:w="2551" w:type="dxa"/>
          </w:tcPr>
          <w:p w14:paraId="3DB31F0A" w14:textId="77777777" w:rsidR="009C24F6" w:rsidRDefault="00101F06" w:rsidP="00ED6E08">
            <w:hyperlink r:id="rId27" w:history="1">
              <w:r w:rsidR="009C24F6" w:rsidRPr="00057305">
                <w:rPr>
                  <w:rStyle w:val="Hyperlink"/>
                  <w:rFonts w:cstheme="minorHAnsi"/>
                  <w:sz w:val="16"/>
                  <w:szCs w:val="16"/>
                </w:rPr>
                <w:t>www.nado.org.au</w:t>
              </w:r>
            </w:hyperlink>
          </w:p>
        </w:tc>
      </w:tr>
      <w:tr w:rsidR="009C24F6" w:rsidRPr="00DD442D" w14:paraId="7AEA1C19" w14:textId="77777777" w:rsidTr="00ED6E08">
        <w:tc>
          <w:tcPr>
            <w:tcW w:w="1418" w:type="dxa"/>
          </w:tcPr>
          <w:p w14:paraId="5F31953A" w14:textId="77777777" w:rsidR="009C24F6" w:rsidRDefault="009C24F6" w:rsidP="00ED6E08">
            <w:pPr>
              <w:rPr>
                <w:rFonts w:cstheme="minorHAnsi"/>
                <w:color w:val="000000" w:themeColor="text1"/>
                <w:sz w:val="16"/>
                <w:szCs w:val="16"/>
              </w:rPr>
            </w:pPr>
            <w:r>
              <w:rPr>
                <w:rFonts w:cstheme="minorHAnsi"/>
                <w:color w:val="000000" w:themeColor="text1"/>
                <w:sz w:val="16"/>
                <w:szCs w:val="16"/>
              </w:rPr>
              <w:t>Phillip St Centre</w:t>
            </w:r>
          </w:p>
        </w:tc>
        <w:tc>
          <w:tcPr>
            <w:tcW w:w="992" w:type="dxa"/>
          </w:tcPr>
          <w:p w14:paraId="0C36A924" w14:textId="77777777" w:rsidR="009C24F6" w:rsidRDefault="009C24F6" w:rsidP="00ED6E08">
            <w:pPr>
              <w:rPr>
                <w:rFonts w:cstheme="minorHAnsi"/>
                <w:color w:val="000000" w:themeColor="text1"/>
                <w:sz w:val="16"/>
                <w:szCs w:val="16"/>
              </w:rPr>
            </w:pPr>
            <w:proofErr w:type="spellStart"/>
            <w:r>
              <w:rPr>
                <w:rFonts w:cstheme="minorHAnsi"/>
                <w:color w:val="000000" w:themeColor="text1"/>
                <w:sz w:val="16"/>
                <w:szCs w:val="16"/>
              </w:rPr>
              <w:t>Flintwood</w:t>
            </w:r>
            <w:proofErr w:type="spellEnd"/>
            <w:r>
              <w:rPr>
                <w:rFonts w:cstheme="minorHAnsi"/>
                <w:color w:val="000000" w:themeColor="text1"/>
                <w:sz w:val="16"/>
                <w:szCs w:val="16"/>
              </w:rPr>
              <w:t xml:space="preserve"> Disability Services</w:t>
            </w:r>
          </w:p>
        </w:tc>
        <w:tc>
          <w:tcPr>
            <w:tcW w:w="1134" w:type="dxa"/>
          </w:tcPr>
          <w:p w14:paraId="2803801A" w14:textId="77777777" w:rsidR="009C24F6" w:rsidRDefault="009C24F6" w:rsidP="00ED6E08">
            <w:pPr>
              <w:rPr>
                <w:rFonts w:cstheme="minorHAnsi"/>
                <w:color w:val="000000" w:themeColor="text1"/>
                <w:sz w:val="16"/>
                <w:szCs w:val="16"/>
              </w:rPr>
            </w:pPr>
            <w:r>
              <w:rPr>
                <w:rFonts w:cstheme="minorHAnsi"/>
                <w:color w:val="000000" w:themeColor="text1"/>
                <w:sz w:val="16"/>
                <w:szCs w:val="16"/>
              </w:rPr>
              <w:t>Unit 2, Corner Phillip and Copeland St</w:t>
            </w:r>
          </w:p>
        </w:tc>
        <w:tc>
          <w:tcPr>
            <w:tcW w:w="1134" w:type="dxa"/>
          </w:tcPr>
          <w:p w14:paraId="29563DDD" w14:textId="77777777" w:rsidR="009C24F6" w:rsidRDefault="009C24F6" w:rsidP="00ED6E08">
            <w:pPr>
              <w:rPr>
                <w:rFonts w:cstheme="minorHAnsi"/>
                <w:color w:val="000000" w:themeColor="text1"/>
                <w:sz w:val="16"/>
                <w:szCs w:val="16"/>
              </w:rPr>
            </w:pPr>
            <w:r>
              <w:rPr>
                <w:rFonts w:cstheme="minorHAnsi"/>
                <w:color w:val="000000" w:themeColor="text1"/>
                <w:sz w:val="16"/>
                <w:szCs w:val="16"/>
              </w:rPr>
              <w:t>Kingswood</w:t>
            </w:r>
          </w:p>
        </w:tc>
        <w:tc>
          <w:tcPr>
            <w:tcW w:w="1134" w:type="dxa"/>
          </w:tcPr>
          <w:p w14:paraId="6C9007A5" w14:textId="77777777" w:rsidR="009C24F6" w:rsidRPr="00DD442D" w:rsidRDefault="009C24F6" w:rsidP="00ED6E08">
            <w:pPr>
              <w:rPr>
                <w:rFonts w:cstheme="minorHAnsi"/>
                <w:color w:val="000000" w:themeColor="text1"/>
                <w:sz w:val="16"/>
                <w:szCs w:val="16"/>
              </w:rPr>
            </w:pPr>
            <w:r w:rsidRPr="00DD442D">
              <w:rPr>
                <w:rFonts w:cstheme="minorHAnsi"/>
                <w:color w:val="000000" w:themeColor="text1"/>
                <w:sz w:val="16"/>
                <w:szCs w:val="16"/>
              </w:rPr>
              <w:t>02 9630 1777</w:t>
            </w:r>
          </w:p>
        </w:tc>
        <w:tc>
          <w:tcPr>
            <w:tcW w:w="2977" w:type="dxa"/>
          </w:tcPr>
          <w:p w14:paraId="6C824644" w14:textId="77777777" w:rsidR="009C24F6" w:rsidRPr="00DD442D" w:rsidRDefault="00101F06" w:rsidP="00ED6E08">
            <w:pPr>
              <w:rPr>
                <w:sz w:val="16"/>
                <w:szCs w:val="16"/>
              </w:rPr>
            </w:pPr>
            <w:hyperlink r:id="rId28" w:history="1">
              <w:r w:rsidR="009C24F6" w:rsidRPr="00DD442D">
                <w:rPr>
                  <w:rStyle w:val="Hyperlink"/>
                  <w:sz w:val="16"/>
                  <w:szCs w:val="16"/>
                </w:rPr>
                <w:t>admin@flintwood.org.au</w:t>
              </w:r>
            </w:hyperlink>
            <w:r w:rsidR="009C24F6" w:rsidRPr="00DD442D">
              <w:rPr>
                <w:sz w:val="16"/>
                <w:szCs w:val="16"/>
              </w:rPr>
              <w:t xml:space="preserve"> </w:t>
            </w:r>
          </w:p>
        </w:tc>
        <w:tc>
          <w:tcPr>
            <w:tcW w:w="2551" w:type="dxa"/>
          </w:tcPr>
          <w:p w14:paraId="5CCE8C52" w14:textId="77777777" w:rsidR="009C24F6" w:rsidRPr="00DD442D" w:rsidRDefault="00101F06" w:rsidP="00ED6E08">
            <w:pPr>
              <w:rPr>
                <w:sz w:val="16"/>
                <w:szCs w:val="16"/>
              </w:rPr>
            </w:pPr>
            <w:hyperlink r:id="rId29" w:history="1">
              <w:r w:rsidR="009C24F6" w:rsidRPr="00DD442D">
                <w:rPr>
                  <w:rStyle w:val="Hyperlink"/>
                  <w:sz w:val="16"/>
                  <w:szCs w:val="16"/>
                </w:rPr>
                <w:t>www.flintwood.org.au</w:t>
              </w:r>
            </w:hyperlink>
            <w:r w:rsidR="009C24F6" w:rsidRPr="00DD442D">
              <w:rPr>
                <w:sz w:val="16"/>
                <w:szCs w:val="16"/>
              </w:rPr>
              <w:t xml:space="preserve"> </w:t>
            </w:r>
          </w:p>
        </w:tc>
      </w:tr>
      <w:tr w:rsidR="009C24F6" w:rsidRPr="00DD442D" w14:paraId="1BCE4272" w14:textId="77777777" w:rsidTr="00ED6E08">
        <w:tc>
          <w:tcPr>
            <w:tcW w:w="1418" w:type="dxa"/>
          </w:tcPr>
          <w:p w14:paraId="0244E405" w14:textId="77777777" w:rsidR="009C24F6" w:rsidRPr="00224705" w:rsidRDefault="009C24F6" w:rsidP="00ED6E08">
            <w:pPr>
              <w:rPr>
                <w:rFonts w:cstheme="minorHAnsi"/>
                <w:color w:val="000000" w:themeColor="text1"/>
                <w:sz w:val="16"/>
                <w:szCs w:val="16"/>
              </w:rPr>
            </w:pPr>
            <w:r w:rsidRPr="00224705">
              <w:rPr>
                <w:rFonts w:cstheme="minorHAnsi"/>
                <w:color w:val="000000" w:themeColor="text1"/>
                <w:sz w:val="16"/>
                <w:szCs w:val="16"/>
              </w:rPr>
              <w:lastRenderedPageBreak/>
              <w:t>See Foundation Day Options Program Penrith</w:t>
            </w:r>
          </w:p>
        </w:tc>
        <w:tc>
          <w:tcPr>
            <w:tcW w:w="992" w:type="dxa"/>
          </w:tcPr>
          <w:p w14:paraId="27EC4DE3" w14:textId="77777777" w:rsidR="009C24F6" w:rsidRPr="00224705" w:rsidRDefault="009C24F6" w:rsidP="00ED6E08">
            <w:pPr>
              <w:rPr>
                <w:rFonts w:cstheme="minorHAnsi"/>
                <w:color w:val="000000" w:themeColor="text1"/>
                <w:sz w:val="16"/>
                <w:szCs w:val="16"/>
              </w:rPr>
            </w:pPr>
            <w:r w:rsidRPr="00224705">
              <w:rPr>
                <w:rFonts w:cstheme="minorHAnsi"/>
                <w:color w:val="000000" w:themeColor="text1"/>
                <w:sz w:val="16"/>
                <w:szCs w:val="16"/>
              </w:rPr>
              <w:t>See Foundation</w:t>
            </w:r>
          </w:p>
        </w:tc>
        <w:tc>
          <w:tcPr>
            <w:tcW w:w="1134" w:type="dxa"/>
          </w:tcPr>
          <w:p w14:paraId="2F74CE8A" w14:textId="77777777" w:rsidR="009C24F6" w:rsidRPr="00224705" w:rsidRDefault="009C24F6" w:rsidP="00ED6E08">
            <w:pPr>
              <w:rPr>
                <w:rFonts w:cstheme="minorHAnsi"/>
                <w:color w:val="000000" w:themeColor="text1"/>
                <w:sz w:val="16"/>
                <w:szCs w:val="16"/>
              </w:rPr>
            </w:pPr>
            <w:r w:rsidRPr="00224705">
              <w:rPr>
                <w:rFonts w:cstheme="minorHAnsi"/>
                <w:color w:val="000000" w:themeColor="text1"/>
                <w:sz w:val="16"/>
                <w:szCs w:val="16"/>
              </w:rPr>
              <w:t>3/69 York Rd</w:t>
            </w:r>
          </w:p>
        </w:tc>
        <w:tc>
          <w:tcPr>
            <w:tcW w:w="1134" w:type="dxa"/>
          </w:tcPr>
          <w:p w14:paraId="2F246325" w14:textId="77777777" w:rsidR="009C24F6" w:rsidRPr="00224705" w:rsidRDefault="009C24F6" w:rsidP="00ED6E08">
            <w:pPr>
              <w:rPr>
                <w:rFonts w:cstheme="minorHAnsi"/>
                <w:color w:val="000000" w:themeColor="text1"/>
                <w:sz w:val="16"/>
                <w:szCs w:val="16"/>
              </w:rPr>
            </w:pPr>
            <w:proofErr w:type="spellStart"/>
            <w:r w:rsidRPr="00224705">
              <w:rPr>
                <w:rFonts w:cstheme="minorHAnsi"/>
                <w:color w:val="000000" w:themeColor="text1"/>
                <w:sz w:val="16"/>
                <w:szCs w:val="16"/>
              </w:rPr>
              <w:t>Jamisontown</w:t>
            </w:r>
            <w:proofErr w:type="spellEnd"/>
          </w:p>
        </w:tc>
        <w:tc>
          <w:tcPr>
            <w:tcW w:w="1134" w:type="dxa"/>
          </w:tcPr>
          <w:p w14:paraId="21FC4235" w14:textId="77777777" w:rsidR="009C24F6" w:rsidRPr="00224705" w:rsidRDefault="009C24F6" w:rsidP="00ED6E08">
            <w:pPr>
              <w:rPr>
                <w:rFonts w:cstheme="minorHAnsi"/>
                <w:color w:val="000000" w:themeColor="text1"/>
                <w:sz w:val="16"/>
                <w:szCs w:val="16"/>
              </w:rPr>
            </w:pPr>
            <w:r w:rsidRPr="00224705">
              <w:rPr>
                <w:rFonts w:cstheme="minorHAnsi"/>
                <w:color w:val="000000" w:themeColor="text1"/>
                <w:sz w:val="16"/>
                <w:szCs w:val="16"/>
              </w:rPr>
              <w:t>02 4721 1966</w:t>
            </w:r>
          </w:p>
        </w:tc>
        <w:tc>
          <w:tcPr>
            <w:tcW w:w="2977" w:type="dxa"/>
          </w:tcPr>
          <w:p w14:paraId="6584B4D5" w14:textId="77777777" w:rsidR="009C24F6" w:rsidRPr="00224705" w:rsidRDefault="00101F06" w:rsidP="00ED6E08">
            <w:pPr>
              <w:rPr>
                <w:sz w:val="16"/>
                <w:szCs w:val="16"/>
              </w:rPr>
            </w:pPr>
            <w:hyperlink r:id="rId30" w:history="1">
              <w:r w:rsidR="009C24F6" w:rsidRPr="00224705">
                <w:rPr>
                  <w:rStyle w:val="Hyperlink"/>
                  <w:sz w:val="16"/>
                  <w:szCs w:val="16"/>
                </w:rPr>
                <w:t>Catherine@seefoundation.com.au</w:t>
              </w:r>
            </w:hyperlink>
            <w:r w:rsidR="009C24F6" w:rsidRPr="00224705">
              <w:rPr>
                <w:sz w:val="16"/>
                <w:szCs w:val="16"/>
              </w:rPr>
              <w:t xml:space="preserve"> </w:t>
            </w:r>
          </w:p>
        </w:tc>
        <w:tc>
          <w:tcPr>
            <w:tcW w:w="2551" w:type="dxa"/>
          </w:tcPr>
          <w:p w14:paraId="2F1A3775" w14:textId="77777777" w:rsidR="009C24F6" w:rsidRPr="00224705" w:rsidRDefault="00101F06" w:rsidP="00ED6E08">
            <w:pPr>
              <w:rPr>
                <w:sz w:val="16"/>
                <w:szCs w:val="16"/>
              </w:rPr>
            </w:pPr>
            <w:hyperlink r:id="rId31" w:history="1">
              <w:r w:rsidR="009C24F6" w:rsidRPr="00224705">
                <w:rPr>
                  <w:rStyle w:val="Hyperlink"/>
                  <w:sz w:val="16"/>
                  <w:szCs w:val="16"/>
                </w:rPr>
                <w:t>www.seefoundation.com.au</w:t>
              </w:r>
            </w:hyperlink>
            <w:r w:rsidR="009C24F6" w:rsidRPr="00224705">
              <w:rPr>
                <w:sz w:val="16"/>
                <w:szCs w:val="16"/>
              </w:rPr>
              <w:t xml:space="preserve"> </w:t>
            </w:r>
          </w:p>
        </w:tc>
      </w:tr>
      <w:tr w:rsidR="009C24F6" w14:paraId="7AE77758" w14:textId="77777777" w:rsidTr="00ED6E08">
        <w:tc>
          <w:tcPr>
            <w:tcW w:w="1418" w:type="dxa"/>
          </w:tcPr>
          <w:p w14:paraId="52D7D911" w14:textId="77777777" w:rsidR="009C24F6" w:rsidRDefault="009C24F6" w:rsidP="00ED6E08">
            <w:pPr>
              <w:rPr>
                <w:rFonts w:cstheme="minorHAnsi"/>
                <w:color w:val="000000" w:themeColor="text1"/>
                <w:sz w:val="16"/>
                <w:szCs w:val="16"/>
              </w:rPr>
            </w:pPr>
            <w:r>
              <w:rPr>
                <w:rFonts w:cstheme="minorHAnsi"/>
                <w:color w:val="000000" w:themeColor="text1"/>
                <w:sz w:val="16"/>
                <w:szCs w:val="16"/>
              </w:rPr>
              <w:t>St Mary’s Community Programs</w:t>
            </w:r>
          </w:p>
        </w:tc>
        <w:tc>
          <w:tcPr>
            <w:tcW w:w="992" w:type="dxa"/>
          </w:tcPr>
          <w:p w14:paraId="3DAF5038" w14:textId="77777777" w:rsidR="009C24F6" w:rsidRDefault="009C24F6" w:rsidP="00ED6E08">
            <w:pPr>
              <w:rPr>
                <w:rFonts w:cstheme="minorHAnsi"/>
                <w:color w:val="000000" w:themeColor="text1"/>
                <w:sz w:val="16"/>
                <w:szCs w:val="16"/>
              </w:rPr>
            </w:pPr>
            <w:r>
              <w:rPr>
                <w:rFonts w:cstheme="minorHAnsi"/>
                <w:color w:val="000000" w:themeColor="text1"/>
                <w:sz w:val="16"/>
                <w:szCs w:val="16"/>
              </w:rPr>
              <w:t>NADO</w:t>
            </w:r>
          </w:p>
        </w:tc>
        <w:tc>
          <w:tcPr>
            <w:tcW w:w="1134" w:type="dxa"/>
          </w:tcPr>
          <w:p w14:paraId="09A55588" w14:textId="77777777" w:rsidR="009C24F6" w:rsidRPr="001E2052" w:rsidRDefault="009C24F6" w:rsidP="00ED6E08">
            <w:pPr>
              <w:rPr>
                <w:rFonts w:cstheme="minorHAnsi"/>
                <w:color w:val="000000" w:themeColor="text1"/>
                <w:sz w:val="16"/>
                <w:szCs w:val="16"/>
              </w:rPr>
            </w:pPr>
            <w:r>
              <w:rPr>
                <w:rFonts w:cstheme="minorHAnsi"/>
                <w:color w:val="000000" w:themeColor="text1"/>
                <w:sz w:val="16"/>
                <w:szCs w:val="16"/>
              </w:rPr>
              <w:t>28 Gidley St</w:t>
            </w:r>
          </w:p>
        </w:tc>
        <w:tc>
          <w:tcPr>
            <w:tcW w:w="1134" w:type="dxa"/>
          </w:tcPr>
          <w:p w14:paraId="26CEE613" w14:textId="77777777" w:rsidR="009C24F6" w:rsidRDefault="009C24F6" w:rsidP="00ED6E08">
            <w:pPr>
              <w:rPr>
                <w:rFonts w:cstheme="minorHAnsi"/>
                <w:color w:val="000000" w:themeColor="text1"/>
                <w:sz w:val="16"/>
                <w:szCs w:val="16"/>
              </w:rPr>
            </w:pPr>
            <w:r>
              <w:rPr>
                <w:rFonts w:cstheme="minorHAnsi"/>
                <w:color w:val="000000" w:themeColor="text1"/>
                <w:sz w:val="16"/>
                <w:szCs w:val="16"/>
              </w:rPr>
              <w:t>St Marys</w:t>
            </w:r>
          </w:p>
        </w:tc>
        <w:tc>
          <w:tcPr>
            <w:tcW w:w="1134" w:type="dxa"/>
          </w:tcPr>
          <w:p w14:paraId="6A5D2C0F" w14:textId="77777777" w:rsidR="009C24F6" w:rsidRPr="001E2052" w:rsidRDefault="009C24F6" w:rsidP="00ED6E08">
            <w:pPr>
              <w:rPr>
                <w:rFonts w:cstheme="minorHAnsi"/>
                <w:color w:val="000000" w:themeColor="text1"/>
                <w:sz w:val="16"/>
                <w:szCs w:val="16"/>
              </w:rPr>
            </w:pPr>
          </w:p>
        </w:tc>
        <w:tc>
          <w:tcPr>
            <w:tcW w:w="2977" w:type="dxa"/>
          </w:tcPr>
          <w:p w14:paraId="13702E64" w14:textId="77777777" w:rsidR="009C24F6" w:rsidRDefault="009C24F6" w:rsidP="00ED6E08"/>
        </w:tc>
        <w:tc>
          <w:tcPr>
            <w:tcW w:w="2551" w:type="dxa"/>
          </w:tcPr>
          <w:p w14:paraId="51B07E3B" w14:textId="77777777" w:rsidR="009C24F6" w:rsidRDefault="00101F06" w:rsidP="00ED6E08">
            <w:hyperlink r:id="rId32" w:history="1">
              <w:r w:rsidR="009C24F6" w:rsidRPr="00057305">
                <w:rPr>
                  <w:rStyle w:val="Hyperlink"/>
                  <w:rFonts w:cstheme="minorHAnsi"/>
                  <w:sz w:val="16"/>
                  <w:szCs w:val="16"/>
                </w:rPr>
                <w:t>www.nado.org.au</w:t>
              </w:r>
            </w:hyperlink>
          </w:p>
        </w:tc>
      </w:tr>
      <w:tr w:rsidR="009C24F6" w:rsidRPr="001E2052" w14:paraId="7F8BABA6" w14:textId="77777777" w:rsidTr="00ED6E08">
        <w:tc>
          <w:tcPr>
            <w:tcW w:w="1418" w:type="dxa"/>
          </w:tcPr>
          <w:p w14:paraId="1CDA69FA" w14:textId="77777777" w:rsidR="009C24F6" w:rsidRPr="001E2052" w:rsidRDefault="009C24F6" w:rsidP="00ED6E08">
            <w:pPr>
              <w:rPr>
                <w:rFonts w:cstheme="minorHAnsi"/>
                <w:sz w:val="16"/>
                <w:szCs w:val="16"/>
              </w:rPr>
            </w:pPr>
            <w:proofErr w:type="spellStart"/>
            <w:r>
              <w:rPr>
                <w:rFonts w:cstheme="minorHAnsi"/>
                <w:sz w:val="16"/>
                <w:szCs w:val="16"/>
              </w:rPr>
              <w:t>Sunnyfield</w:t>
            </w:r>
            <w:proofErr w:type="spellEnd"/>
          </w:p>
        </w:tc>
        <w:tc>
          <w:tcPr>
            <w:tcW w:w="992" w:type="dxa"/>
          </w:tcPr>
          <w:p w14:paraId="02204ACE" w14:textId="77777777" w:rsidR="009C24F6" w:rsidRPr="001E2052" w:rsidRDefault="009C24F6" w:rsidP="00ED6E08">
            <w:pPr>
              <w:rPr>
                <w:rFonts w:cstheme="minorHAnsi"/>
                <w:sz w:val="16"/>
                <w:szCs w:val="16"/>
              </w:rPr>
            </w:pPr>
          </w:p>
        </w:tc>
        <w:tc>
          <w:tcPr>
            <w:tcW w:w="1134" w:type="dxa"/>
          </w:tcPr>
          <w:p w14:paraId="2BE2700B" w14:textId="77777777" w:rsidR="009C24F6" w:rsidRPr="001E2052" w:rsidRDefault="009C24F6" w:rsidP="00ED6E08">
            <w:pPr>
              <w:rPr>
                <w:rFonts w:cstheme="minorHAnsi"/>
                <w:sz w:val="16"/>
                <w:szCs w:val="16"/>
              </w:rPr>
            </w:pPr>
            <w:r w:rsidRPr="001E2052">
              <w:rPr>
                <w:rFonts w:cstheme="minorHAnsi"/>
                <w:sz w:val="16"/>
                <w:szCs w:val="16"/>
              </w:rPr>
              <w:t>369 Great Western Hwy</w:t>
            </w:r>
          </w:p>
        </w:tc>
        <w:tc>
          <w:tcPr>
            <w:tcW w:w="1134" w:type="dxa"/>
          </w:tcPr>
          <w:p w14:paraId="28F11A1C" w14:textId="77777777" w:rsidR="009C24F6" w:rsidRPr="001E2052" w:rsidRDefault="009C24F6" w:rsidP="00ED6E08">
            <w:pPr>
              <w:rPr>
                <w:rFonts w:cstheme="minorHAnsi"/>
                <w:sz w:val="16"/>
                <w:szCs w:val="16"/>
              </w:rPr>
            </w:pPr>
            <w:r>
              <w:rPr>
                <w:rFonts w:cstheme="minorHAnsi"/>
                <w:sz w:val="16"/>
                <w:szCs w:val="16"/>
              </w:rPr>
              <w:t>St Marys</w:t>
            </w:r>
          </w:p>
        </w:tc>
        <w:tc>
          <w:tcPr>
            <w:tcW w:w="1134" w:type="dxa"/>
          </w:tcPr>
          <w:p w14:paraId="448372EC" w14:textId="77777777" w:rsidR="009C24F6" w:rsidRPr="001E2052" w:rsidRDefault="009C24F6" w:rsidP="00ED6E08">
            <w:pPr>
              <w:rPr>
                <w:rFonts w:cstheme="minorHAnsi"/>
                <w:sz w:val="16"/>
                <w:szCs w:val="16"/>
              </w:rPr>
            </w:pPr>
            <w:r w:rsidRPr="001E2052">
              <w:rPr>
                <w:rFonts w:cstheme="minorHAnsi"/>
                <w:sz w:val="16"/>
                <w:szCs w:val="16"/>
              </w:rPr>
              <w:t>1300 588 688</w:t>
            </w:r>
          </w:p>
        </w:tc>
        <w:tc>
          <w:tcPr>
            <w:tcW w:w="2977" w:type="dxa"/>
          </w:tcPr>
          <w:p w14:paraId="01DC9DE8" w14:textId="77777777" w:rsidR="009C24F6" w:rsidRPr="001E2052" w:rsidRDefault="00101F06" w:rsidP="00ED6E08">
            <w:pPr>
              <w:rPr>
                <w:rFonts w:cstheme="minorHAnsi"/>
                <w:sz w:val="16"/>
                <w:szCs w:val="16"/>
              </w:rPr>
            </w:pPr>
            <w:hyperlink r:id="rId33" w:history="1">
              <w:r w:rsidR="009C24F6" w:rsidRPr="001E2052">
                <w:rPr>
                  <w:rStyle w:val="Hyperlink"/>
                  <w:rFonts w:cstheme="minorHAnsi"/>
                  <w:sz w:val="16"/>
                  <w:szCs w:val="16"/>
                </w:rPr>
                <w:t>enquiries@sunnyfield.org.au</w:t>
              </w:r>
            </w:hyperlink>
            <w:r w:rsidR="009C24F6" w:rsidRPr="001E2052">
              <w:rPr>
                <w:rFonts w:cstheme="minorHAnsi"/>
                <w:sz w:val="16"/>
                <w:szCs w:val="16"/>
              </w:rPr>
              <w:t xml:space="preserve"> </w:t>
            </w:r>
          </w:p>
        </w:tc>
        <w:tc>
          <w:tcPr>
            <w:tcW w:w="2551" w:type="dxa"/>
          </w:tcPr>
          <w:p w14:paraId="07A27C6A" w14:textId="77777777" w:rsidR="009C24F6" w:rsidRPr="001E2052" w:rsidRDefault="00101F06" w:rsidP="00ED6E08">
            <w:pPr>
              <w:rPr>
                <w:rFonts w:cstheme="minorHAnsi"/>
                <w:sz w:val="16"/>
                <w:szCs w:val="16"/>
              </w:rPr>
            </w:pPr>
            <w:hyperlink r:id="rId34" w:history="1">
              <w:r w:rsidR="009C24F6" w:rsidRPr="001E2052">
                <w:rPr>
                  <w:rStyle w:val="Hyperlink"/>
                  <w:rFonts w:cstheme="minorHAnsi"/>
                  <w:sz w:val="16"/>
                  <w:szCs w:val="16"/>
                </w:rPr>
                <w:t>www.sunnyfield.org.au</w:t>
              </w:r>
            </w:hyperlink>
            <w:r w:rsidR="009C24F6" w:rsidRPr="001E2052">
              <w:rPr>
                <w:rFonts w:cstheme="minorHAnsi"/>
                <w:sz w:val="16"/>
                <w:szCs w:val="16"/>
              </w:rPr>
              <w:t xml:space="preserve"> </w:t>
            </w:r>
          </w:p>
        </w:tc>
      </w:tr>
      <w:tr w:rsidR="009C24F6" w:rsidRPr="001E2052" w14:paraId="0D2EB462" w14:textId="77777777" w:rsidTr="00ED6E08">
        <w:tc>
          <w:tcPr>
            <w:tcW w:w="1418" w:type="dxa"/>
          </w:tcPr>
          <w:p w14:paraId="2C44F888" w14:textId="77777777" w:rsidR="009C24F6" w:rsidRPr="001E2052" w:rsidRDefault="009C24F6" w:rsidP="00ED6E08">
            <w:pPr>
              <w:rPr>
                <w:rFonts w:cstheme="minorHAnsi"/>
                <w:sz w:val="16"/>
                <w:szCs w:val="16"/>
              </w:rPr>
            </w:pPr>
            <w:r w:rsidRPr="001E2052">
              <w:rPr>
                <w:rFonts w:cstheme="minorHAnsi"/>
                <w:sz w:val="16"/>
                <w:szCs w:val="16"/>
              </w:rPr>
              <w:t>Thorndale Foundation</w:t>
            </w:r>
          </w:p>
        </w:tc>
        <w:tc>
          <w:tcPr>
            <w:tcW w:w="992" w:type="dxa"/>
          </w:tcPr>
          <w:p w14:paraId="6CFF4010" w14:textId="77777777" w:rsidR="009C24F6" w:rsidRDefault="009C24F6" w:rsidP="00ED6E08">
            <w:pPr>
              <w:rPr>
                <w:rFonts w:cstheme="minorHAnsi"/>
                <w:sz w:val="16"/>
                <w:szCs w:val="16"/>
              </w:rPr>
            </w:pPr>
          </w:p>
        </w:tc>
        <w:tc>
          <w:tcPr>
            <w:tcW w:w="1134" w:type="dxa"/>
          </w:tcPr>
          <w:p w14:paraId="17498AAB" w14:textId="77777777" w:rsidR="009C24F6" w:rsidRPr="001E2052" w:rsidRDefault="009C24F6" w:rsidP="00ED6E08">
            <w:pPr>
              <w:rPr>
                <w:rFonts w:cstheme="minorHAnsi"/>
                <w:sz w:val="16"/>
                <w:szCs w:val="16"/>
              </w:rPr>
            </w:pPr>
            <w:r>
              <w:rPr>
                <w:rFonts w:cstheme="minorHAnsi"/>
                <w:sz w:val="16"/>
                <w:szCs w:val="16"/>
              </w:rPr>
              <w:t xml:space="preserve">47-49 </w:t>
            </w:r>
            <w:proofErr w:type="spellStart"/>
            <w:r>
              <w:rPr>
                <w:rFonts w:cstheme="minorHAnsi"/>
                <w:sz w:val="16"/>
                <w:szCs w:val="16"/>
              </w:rPr>
              <w:t>Rance</w:t>
            </w:r>
            <w:proofErr w:type="spellEnd"/>
            <w:r>
              <w:rPr>
                <w:rFonts w:cstheme="minorHAnsi"/>
                <w:sz w:val="16"/>
                <w:szCs w:val="16"/>
              </w:rPr>
              <w:t xml:space="preserve"> Rd</w:t>
            </w:r>
          </w:p>
        </w:tc>
        <w:tc>
          <w:tcPr>
            <w:tcW w:w="1134" w:type="dxa"/>
          </w:tcPr>
          <w:p w14:paraId="7B59887A" w14:textId="77777777" w:rsidR="009C24F6" w:rsidRPr="001E2052" w:rsidRDefault="009C24F6" w:rsidP="00ED6E08">
            <w:pPr>
              <w:rPr>
                <w:rFonts w:cstheme="minorHAnsi"/>
                <w:sz w:val="16"/>
                <w:szCs w:val="16"/>
              </w:rPr>
            </w:pPr>
            <w:r>
              <w:rPr>
                <w:rFonts w:cstheme="minorHAnsi"/>
                <w:sz w:val="16"/>
                <w:szCs w:val="16"/>
              </w:rPr>
              <w:t>Werrington</w:t>
            </w:r>
          </w:p>
        </w:tc>
        <w:tc>
          <w:tcPr>
            <w:tcW w:w="1134" w:type="dxa"/>
          </w:tcPr>
          <w:p w14:paraId="34D59FAA" w14:textId="77777777" w:rsidR="009C24F6" w:rsidRPr="001E2052" w:rsidRDefault="009C24F6" w:rsidP="00ED6E08">
            <w:pPr>
              <w:rPr>
                <w:rFonts w:cstheme="minorHAnsi"/>
                <w:sz w:val="16"/>
                <w:szCs w:val="16"/>
              </w:rPr>
            </w:pPr>
            <w:r w:rsidRPr="001E2052">
              <w:rPr>
                <w:rFonts w:cstheme="minorHAnsi"/>
                <w:sz w:val="16"/>
                <w:szCs w:val="16"/>
              </w:rPr>
              <w:t>02 9912 7815</w:t>
            </w:r>
          </w:p>
        </w:tc>
        <w:tc>
          <w:tcPr>
            <w:tcW w:w="2977" w:type="dxa"/>
          </w:tcPr>
          <w:p w14:paraId="025B139B" w14:textId="77777777" w:rsidR="009C24F6" w:rsidRPr="001E2052" w:rsidRDefault="00101F06" w:rsidP="00ED6E08">
            <w:pPr>
              <w:rPr>
                <w:rFonts w:cstheme="minorHAnsi"/>
                <w:sz w:val="16"/>
                <w:szCs w:val="16"/>
              </w:rPr>
            </w:pPr>
            <w:hyperlink r:id="rId35" w:history="1">
              <w:r w:rsidR="009C24F6" w:rsidRPr="001E2052">
                <w:rPr>
                  <w:rStyle w:val="Hyperlink"/>
                  <w:rFonts w:cstheme="minorHAnsi"/>
                  <w:sz w:val="16"/>
                  <w:szCs w:val="16"/>
                </w:rPr>
                <w:t>belindac@thorndale.com.au</w:t>
              </w:r>
            </w:hyperlink>
            <w:r w:rsidR="009C24F6" w:rsidRPr="001E2052">
              <w:rPr>
                <w:rFonts w:cstheme="minorHAnsi"/>
                <w:sz w:val="16"/>
                <w:szCs w:val="16"/>
              </w:rPr>
              <w:t xml:space="preserve"> </w:t>
            </w:r>
          </w:p>
        </w:tc>
        <w:tc>
          <w:tcPr>
            <w:tcW w:w="2551" w:type="dxa"/>
          </w:tcPr>
          <w:p w14:paraId="7B0BC26C" w14:textId="77777777" w:rsidR="009C24F6" w:rsidRPr="001E2052" w:rsidRDefault="00101F06" w:rsidP="00ED6E08">
            <w:pPr>
              <w:rPr>
                <w:rFonts w:cstheme="minorHAnsi"/>
                <w:sz w:val="16"/>
                <w:szCs w:val="16"/>
              </w:rPr>
            </w:pPr>
            <w:hyperlink r:id="rId36" w:history="1">
              <w:r w:rsidR="009C24F6" w:rsidRPr="001E2052">
                <w:rPr>
                  <w:rStyle w:val="Hyperlink"/>
                  <w:rFonts w:cstheme="minorHAnsi"/>
                  <w:sz w:val="16"/>
                  <w:szCs w:val="16"/>
                </w:rPr>
                <w:t>www.thorndale.org.au</w:t>
              </w:r>
            </w:hyperlink>
            <w:r w:rsidR="009C24F6" w:rsidRPr="001E2052">
              <w:rPr>
                <w:rFonts w:cstheme="minorHAnsi"/>
                <w:sz w:val="16"/>
                <w:szCs w:val="16"/>
              </w:rPr>
              <w:t xml:space="preserve"> </w:t>
            </w:r>
          </w:p>
        </w:tc>
      </w:tr>
    </w:tbl>
    <w:p w14:paraId="53CAC37B" w14:textId="77777777" w:rsidR="009C24F6" w:rsidRDefault="009C24F6" w:rsidP="009C24F6"/>
    <w:p w14:paraId="24BA2226" w14:textId="63690817" w:rsidR="009C24F6" w:rsidRDefault="009C24F6" w:rsidP="009C24F6"/>
    <w:p w14:paraId="4F68571C" w14:textId="70E2B791" w:rsidR="009C24F6" w:rsidRDefault="009C24F6" w:rsidP="009C24F6"/>
    <w:p w14:paraId="44A9332E" w14:textId="2A1D4F24" w:rsidR="009C24F6" w:rsidRDefault="009C24F6" w:rsidP="009C24F6"/>
    <w:p w14:paraId="4171F357" w14:textId="4B913396" w:rsidR="009C24F6" w:rsidRDefault="009C24F6" w:rsidP="009C24F6"/>
    <w:p w14:paraId="1C74D950" w14:textId="49C1810B" w:rsidR="009C24F6" w:rsidRDefault="009C24F6" w:rsidP="009C24F6"/>
    <w:p w14:paraId="1F805891" w14:textId="19D276CA" w:rsidR="009C24F6" w:rsidRDefault="009C24F6" w:rsidP="009C24F6"/>
    <w:p w14:paraId="3A23DB21" w14:textId="0C9A603A" w:rsidR="009C24F6" w:rsidRDefault="009C24F6" w:rsidP="009C24F6"/>
    <w:p w14:paraId="196A3F61" w14:textId="1C0E2975" w:rsidR="009C24F6" w:rsidRDefault="009C24F6" w:rsidP="009C24F6"/>
    <w:p w14:paraId="66593057" w14:textId="06A05459" w:rsidR="009C24F6" w:rsidRDefault="009C24F6" w:rsidP="009C24F6"/>
    <w:p w14:paraId="4FD08C89" w14:textId="0EAC3213" w:rsidR="009C24F6" w:rsidRDefault="009C24F6" w:rsidP="009C24F6"/>
    <w:p w14:paraId="7F09AF42" w14:textId="31956533" w:rsidR="009C24F6" w:rsidRDefault="009C24F6" w:rsidP="009C24F6"/>
    <w:p w14:paraId="4B58107F" w14:textId="0C7DB01B" w:rsidR="009C24F6" w:rsidRDefault="009C24F6" w:rsidP="009C24F6"/>
    <w:p w14:paraId="4CD9B8BA" w14:textId="579084E5" w:rsidR="009C24F6" w:rsidRDefault="009C24F6" w:rsidP="009C24F6"/>
    <w:p w14:paraId="5E47306A" w14:textId="6C192992" w:rsidR="009C24F6" w:rsidRDefault="009C24F6" w:rsidP="009C24F6"/>
    <w:p w14:paraId="1C5CC8CB" w14:textId="2E8FC5E0" w:rsidR="009C24F6" w:rsidRDefault="009C24F6" w:rsidP="009C24F6"/>
    <w:p w14:paraId="5CA6E9B5" w14:textId="0A609B99" w:rsidR="009C24F6" w:rsidRDefault="009C24F6" w:rsidP="009C24F6"/>
    <w:p w14:paraId="373E0411" w14:textId="612EBE97" w:rsidR="009C24F6" w:rsidRDefault="009C24F6" w:rsidP="009C24F6"/>
    <w:p w14:paraId="59528C75" w14:textId="4EE34A08" w:rsidR="009C24F6" w:rsidRDefault="009C24F6" w:rsidP="009C24F6"/>
    <w:p w14:paraId="009BF378" w14:textId="79D7FEE8" w:rsidR="009C24F6" w:rsidRDefault="009C24F6" w:rsidP="009C24F6"/>
    <w:p w14:paraId="13BCC4D4" w14:textId="77777777" w:rsidR="009C24F6" w:rsidRDefault="009C24F6" w:rsidP="009C24F6"/>
    <w:tbl>
      <w:tblPr>
        <w:tblStyle w:val="TableGrid"/>
        <w:tblW w:w="10774" w:type="dxa"/>
        <w:tblInd w:w="-743" w:type="dxa"/>
        <w:tblLook w:val="04A0" w:firstRow="1" w:lastRow="0" w:firstColumn="1" w:lastColumn="0" w:noHBand="0" w:noVBand="1"/>
      </w:tblPr>
      <w:tblGrid>
        <w:gridCol w:w="5364"/>
        <w:gridCol w:w="5410"/>
      </w:tblGrid>
      <w:tr w:rsidR="009C24F6" w14:paraId="65E0B1C8" w14:textId="77777777" w:rsidTr="00ED6E08">
        <w:tc>
          <w:tcPr>
            <w:tcW w:w="5364" w:type="dxa"/>
            <w:shd w:val="clear" w:color="auto" w:fill="000000" w:themeFill="text1"/>
          </w:tcPr>
          <w:p w14:paraId="4BD7B542" w14:textId="77777777" w:rsidR="009C24F6" w:rsidRDefault="009C24F6" w:rsidP="00ED6E08">
            <w:pPr>
              <w:pStyle w:val="Heading4"/>
              <w:jc w:val="center"/>
              <w:outlineLvl w:val="3"/>
              <w:rPr>
                <w:color w:val="FFFFFF" w:themeColor="background1"/>
              </w:rPr>
            </w:pPr>
            <w:r w:rsidRPr="008B2511">
              <w:rPr>
                <w:color w:val="FFFFFF" w:themeColor="background1"/>
              </w:rPr>
              <w:lastRenderedPageBreak/>
              <w:t>Opal Cottage</w:t>
            </w:r>
          </w:p>
          <w:p w14:paraId="2D518051" w14:textId="77777777" w:rsidR="009C24F6" w:rsidRPr="008B2511" w:rsidRDefault="009C24F6" w:rsidP="00ED6E08"/>
        </w:tc>
        <w:tc>
          <w:tcPr>
            <w:tcW w:w="5410" w:type="dxa"/>
            <w:shd w:val="clear" w:color="auto" w:fill="000000" w:themeFill="text1"/>
          </w:tcPr>
          <w:p w14:paraId="2AB46703" w14:textId="77777777" w:rsidR="009C24F6" w:rsidRPr="008B2511" w:rsidRDefault="009C24F6" w:rsidP="00ED6E08">
            <w:pPr>
              <w:pStyle w:val="Heading4"/>
              <w:jc w:val="center"/>
              <w:outlineLvl w:val="3"/>
              <w:rPr>
                <w:color w:val="FFFFFF" w:themeColor="background1"/>
              </w:rPr>
            </w:pPr>
            <w:proofErr w:type="spellStart"/>
            <w:r w:rsidRPr="008B2511">
              <w:rPr>
                <w:color w:val="FFFFFF" w:themeColor="background1"/>
              </w:rPr>
              <w:t>CreateAbility</w:t>
            </w:r>
            <w:proofErr w:type="spellEnd"/>
          </w:p>
        </w:tc>
      </w:tr>
      <w:tr w:rsidR="009C24F6" w14:paraId="15FB12B3" w14:textId="77777777" w:rsidTr="00ED6E08">
        <w:tc>
          <w:tcPr>
            <w:tcW w:w="5364" w:type="dxa"/>
          </w:tcPr>
          <w:p w14:paraId="781141BC" w14:textId="77777777" w:rsidR="009C24F6" w:rsidRPr="008B2511" w:rsidRDefault="009C24F6" w:rsidP="00ED6E08">
            <w:pPr>
              <w:jc w:val="center"/>
              <w:rPr>
                <w:sz w:val="24"/>
                <w:szCs w:val="24"/>
              </w:rPr>
            </w:pPr>
            <w:r w:rsidRPr="008B2511">
              <w:rPr>
                <w:sz w:val="24"/>
                <w:szCs w:val="24"/>
              </w:rPr>
              <w:t>North West Disability Services</w:t>
            </w:r>
          </w:p>
        </w:tc>
        <w:tc>
          <w:tcPr>
            <w:tcW w:w="5410" w:type="dxa"/>
          </w:tcPr>
          <w:p w14:paraId="4913C1B5" w14:textId="77777777" w:rsidR="009C24F6" w:rsidRPr="008B2511" w:rsidRDefault="009C24F6" w:rsidP="00ED6E08">
            <w:pPr>
              <w:jc w:val="center"/>
              <w:rPr>
                <w:sz w:val="24"/>
                <w:szCs w:val="24"/>
              </w:rPr>
            </w:pPr>
            <w:r w:rsidRPr="008B2511">
              <w:rPr>
                <w:sz w:val="24"/>
                <w:szCs w:val="24"/>
              </w:rPr>
              <w:t>Catholic Care</w:t>
            </w:r>
          </w:p>
        </w:tc>
      </w:tr>
      <w:tr w:rsidR="009C24F6" w14:paraId="01832207" w14:textId="77777777" w:rsidTr="00ED6E08">
        <w:tc>
          <w:tcPr>
            <w:tcW w:w="5364" w:type="dxa"/>
          </w:tcPr>
          <w:p w14:paraId="5C091D9D" w14:textId="77777777" w:rsidR="009C24F6" w:rsidRPr="008B2511" w:rsidRDefault="009C24F6" w:rsidP="00ED6E08">
            <w:pPr>
              <w:jc w:val="center"/>
              <w:rPr>
                <w:sz w:val="24"/>
                <w:szCs w:val="24"/>
              </w:rPr>
            </w:pPr>
            <w:r w:rsidRPr="008B2511">
              <w:rPr>
                <w:sz w:val="24"/>
                <w:szCs w:val="24"/>
              </w:rPr>
              <w:t>Opal cottage provides individual and group-based skill development and recreational activities to meet aspirations of people with a disability. Opal Cottage is for people between 18-65 years of age that has a number of programs offered including independence living skills, mates shed (woodwork), landscape gardening, swimming, music, healthy cooking, creative arts, lawn bowls, sensory fun, meals on wheels, candle making, saddle club, Cafe 2753 and table of 8 social nights.</w:t>
            </w:r>
          </w:p>
        </w:tc>
        <w:tc>
          <w:tcPr>
            <w:tcW w:w="5410" w:type="dxa"/>
          </w:tcPr>
          <w:p w14:paraId="64C1FFE7" w14:textId="77777777" w:rsidR="009C24F6" w:rsidRPr="008B2511" w:rsidRDefault="009C24F6" w:rsidP="00ED6E08">
            <w:pPr>
              <w:jc w:val="center"/>
              <w:rPr>
                <w:sz w:val="24"/>
                <w:szCs w:val="24"/>
              </w:rPr>
            </w:pPr>
            <w:proofErr w:type="spellStart"/>
            <w:r w:rsidRPr="008B2511">
              <w:rPr>
                <w:sz w:val="24"/>
                <w:szCs w:val="24"/>
              </w:rPr>
              <w:t>CreateAbility</w:t>
            </w:r>
            <w:proofErr w:type="spellEnd"/>
            <w:r w:rsidRPr="008B2511">
              <w:rPr>
                <w:sz w:val="24"/>
                <w:szCs w:val="24"/>
              </w:rPr>
              <w:t xml:space="preserve"> provides arrange of choices for adults living with a disability, including community or centre-based programs. </w:t>
            </w:r>
            <w:proofErr w:type="spellStart"/>
            <w:r w:rsidRPr="008B2511">
              <w:rPr>
                <w:sz w:val="24"/>
                <w:szCs w:val="24"/>
              </w:rPr>
              <w:t>CreateAbility</w:t>
            </w:r>
            <w:proofErr w:type="spellEnd"/>
            <w:r w:rsidRPr="008B2511">
              <w:rPr>
                <w:sz w:val="24"/>
                <w:szCs w:val="24"/>
              </w:rPr>
              <w:t xml:space="preserve"> provides a holistic service offering opportunities and programs that are tailored to fulfil individual needs and aspirations.</w:t>
            </w:r>
          </w:p>
        </w:tc>
      </w:tr>
      <w:tr w:rsidR="009C24F6" w14:paraId="0A0C0C10" w14:textId="77777777" w:rsidTr="00ED6E08">
        <w:tc>
          <w:tcPr>
            <w:tcW w:w="5364" w:type="dxa"/>
            <w:shd w:val="clear" w:color="auto" w:fill="000000" w:themeFill="text1"/>
          </w:tcPr>
          <w:p w14:paraId="1EBD299B" w14:textId="77777777" w:rsidR="009C24F6" w:rsidRPr="0037790C" w:rsidRDefault="009C24F6" w:rsidP="00ED6E08">
            <w:pPr>
              <w:pStyle w:val="Heading4"/>
              <w:jc w:val="center"/>
              <w:outlineLvl w:val="3"/>
              <w:rPr>
                <w:color w:val="FFFFFF" w:themeColor="background1"/>
              </w:rPr>
            </w:pPr>
            <w:r w:rsidRPr="0037790C">
              <w:rPr>
                <w:color w:val="FFFFFF" w:themeColor="background1"/>
              </w:rPr>
              <w:t>Bridges Disability Services</w:t>
            </w:r>
          </w:p>
        </w:tc>
        <w:tc>
          <w:tcPr>
            <w:tcW w:w="5410" w:type="dxa"/>
            <w:shd w:val="clear" w:color="auto" w:fill="000000" w:themeFill="text1"/>
          </w:tcPr>
          <w:p w14:paraId="59F1E897" w14:textId="77777777" w:rsidR="009C24F6" w:rsidRDefault="009C24F6" w:rsidP="00ED6E08">
            <w:pPr>
              <w:pStyle w:val="Heading4"/>
              <w:jc w:val="center"/>
              <w:outlineLvl w:val="3"/>
              <w:rPr>
                <w:color w:val="FFFFFF" w:themeColor="background1"/>
              </w:rPr>
            </w:pPr>
            <w:r>
              <w:rPr>
                <w:color w:val="FFFFFF" w:themeColor="background1"/>
              </w:rPr>
              <w:t>The Penrith Centre</w:t>
            </w:r>
          </w:p>
          <w:p w14:paraId="3074C08F" w14:textId="77777777" w:rsidR="009C24F6" w:rsidRPr="0037790C" w:rsidRDefault="009C24F6" w:rsidP="00ED6E08"/>
        </w:tc>
      </w:tr>
      <w:tr w:rsidR="009C24F6" w14:paraId="0DFB0E1B" w14:textId="77777777" w:rsidTr="00ED6E08">
        <w:tc>
          <w:tcPr>
            <w:tcW w:w="5364" w:type="dxa"/>
          </w:tcPr>
          <w:p w14:paraId="0B377AB0" w14:textId="77777777" w:rsidR="009C24F6" w:rsidRDefault="009C24F6" w:rsidP="00ED6E08">
            <w:pPr>
              <w:tabs>
                <w:tab w:val="left" w:pos="2066"/>
              </w:tabs>
              <w:jc w:val="center"/>
            </w:pPr>
            <w:r>
              <w:t>Bridges provides recreational respite programs for children and adults with moderate to severe disabilities in the Hawkesbury area, including a day program for school leavers with moderate to severe disabilities</w:t>
            </w:r>
          </w:p>
        </w:tc>
        <w:tc>
          <w:tcPr>
            <w:tcW w:w="5410" w:type="dxa"/>
          </w:tcPr>
          <w:p w14:paraId="6A6A603E" w14:textId="77777777" w:rsidR="009C24F6" w:rsidRDefault="009C24F6" w:rsidP="00ED6E08">
            <w:pPr>
              <w:jc w:val="center"/>
            </w:pPr>
            <w:proofErr w:type="spellStart"/>
            <w:r>
              <w:t>Flintwood’s</w:t>
            </w:r>
            <w:proofErr w:type="spellEnd"/>
            <w:r>
              <w:t xml:space="preserve"> Penrith Centre is a day program that offers individualised care for young people with both low and high support needs. The Penrith Centre provides a specialised program offering sensory cooking, meals on wheels delivery, bush walks and sensory gardens, fitness program, relaxation and light massage and morning melodies. Their social plan days include activities such as movies, going to the local raffles, lawn bowls, fish and chips, tenpin bowling, fishing and sausage sizzles</w:t>
            </w:r>
          </w:p>
        </w:tc>
      </w:tr>
      <w:tr w:rsidR="009C24F6" w14:paraId="58D48776" w14:textId="77777777" w:rsidTr="00ED6E08">
        <w:tc>
          <w:tcPr>
            <w:tcW w:w="5364" w:type="dxa"/>
            <w:shd w:val="clear" w:color="auto" w:fill="000000" w:themeFill="text1"/>
          </w:tcPr>
          <w:p w14:paraId="7358E4A4" w14:textId="77777777" w:rsidR="009C24F6" w:rsidRPr="0037790C" w:rsidRDefault="009C24F6" w:rsidP="00ED6E08">
            <w:pPr>
              <w:pStyle w:val="Heading4"/>
              <w:jc w:val="center"/>
              <w:outlineLvl w:val="3"/>
              <w:rPr>
                <w:color w:val="FFFFFF" w:themeColor="background1"/>
              </w:rPr>
            </w:pPr>
            <w:r w:rsidRPr="0037790C">
              <w:rPr>
                <w:color w:val="FFFFFF" w:themeColor="background1"/>
              </w:rPr>
              <w:lastRenderedPageBreak/>
              <w:t>NADO Day Programs</w:t>
            </w:r>
          </w:p>
        </w:tc>
        <w:tc>
          <w:tcPr>
            <w:tcW w:w="5410" w:type="dxa"/>
            <w:shd w:val="clear" w:color="auto" w:fill="000000" w:themeFill="text1"/>
          </w:tcPr>
          <w:p w14:paraId="344868AE" w14:textId="77777777" w:rsidR="009C24F6" w:rsidRDefault="009C24F6" w:rsidP="00ED6E08">
            <w:pPr>
              <w:pStyle w:val="Heading4"/>
              <w:jc w:val="center"/>
              <w:outlineLvl w:val="3"/>
              <w:rPr>
                <w:color w:val="FFFFFF" w:themeColor="background1"/>
              </w:rPr>
            </w:pPr>
            <w:r>
              <w:rPr>
                <w:color w:val="FFFFFF" w:themeColor="background1"/>
              </w:rPr>
              <w:t>Penrith Community Programs</w:t>
            </w:r>
          </w:p>
          <w:p w14:paraId="58E4B3DA" w14:textId="77777777" w:rsidR="009C24F6" w:rsidRPr="000A705F" w:rsidRDefault="009C24F6" w:rsidP="00ED6E08"/>
        </w:tc>
      </w:tr>
      <w:tr w:rsidR="009C24F6" w14:paraId="5079E786" w14:textId="77777777" w:rsidTr="00ED6E08">
        <w:tc>
          <w:tcPr>
            <w:tcW w:w="5364" w:type="dxa"/>
          </w:tcPr>
          <w:p w14:paraId="6C5DAED4" w14:textId="77777777" w:rsidR="009C24F6" w:rsidRDefault="009C24F6" w:rsidP="00ED6E08">
            <w:pPr>
              <w:pStyle w:val="Heading2"/>
              <w:jc w:val="center"/>
              <w:outlineLvl w:val="1"/>
              <w:rPr>
                <w:rFonts w:asciiTheme="minorHAnsi" w:hAnsiTheme="minorHAnsi" w:cstheme="minorHAnsi"/>
                <w:b w:val="0"/>
                <w:color w:val="000000" w:themeColor="text1"/>
                <w:sz w:val="24"/>
                <w:szCs w:val="24"/>
              </w:rPr>
            </w:pPr>
            <w:bookmarkStart w:id="2" w:name="_Toc525679096"/>
            <w:bookmarkStart w:id="3" w:name="_Toc525767653"/>
            <w:bookmarkStart w:id="4" w:name="_Toc526194215"/>
            <w:bookmarkStart w:id="5" w:name="_Toc526283589"/>
            <w:bookmarkStart w:id="6" w:name="_Toc526612697"/>
            <w:bookmarkStart w:id="7" w:name="_Toc526638530"/>
            <w:bookmarkStart w:id="8" w:name="_Toc527410347"/>
            <w:bookmarkStart w:id="9" w:name="_Toc528511195"/>
            <w:r w:rsidRPr="0031256D">
              <w:rPr>
                <w:rStyle w:val="blue"/>
                <w:rFonts w:asciiTheme="minorHAnsi" w:hAnsiTheme="minorHAnsi" w:cstheme="minorHAnsi"/>
                <w:b w:val="0"/>
                <w:color w:val="000000" w:themeColor="text1"/>
                <w:sz w:val="24"/>
                <w:szCs w:val="24"/>
              </w:rPr>
              <w:t xml:space="preserve">NADO’s Day Programs provide a range of daily support to both young and mature-aged people with a disability. </w:t>
            </w:r>
            <w:bookmarkEnd w:id="2"/>
            <w:bookmarkEnd w:id="3"/>
            <w:bookmarkEnd w:id="4"/>
            <w:bookmarkEnd w:id="5"/>
            <w:r w:rsidRPr="0031256D">
              <w:rPr>
                <w:rFonts w:asciiTheme="minorHAnsi" w:hAnsiTheme="minorHAnsi" w:cstheme="minorHAnsi"/>
                <w:b w:val="0"/>
                <w:color w:val="000000" w:themeColor="text1"/>
                <w:sz w:val="24"/>
                <w:szCs w:val="24"/>
              </w:rPr>
              <w:t>NADO has Day Program locations in Katoomba, Lawson, Penrith and St Marys</w:t>
            </w:r>
            <w:r>
              <w:rPr>
                <w:rFonts w:asciiTheme="minorHAnsi" w:hAnsiTheme="minorHAnsi" w:cstheme="minorHAnsi"/>
                <w:b w:val="0"/>
                <w:color w:val="000000" w:themeColor="text1"/>
                <w:sz w:val="24"/>
                <w:szCs w:val="24"/>
              </w:rPr>
              <w:t xml:space="preserve"> include:</w:t>
            </w:r>
            <w:bookmarkEnd w:id="6"/>
            <w:bookmarkEnd w:id="7"/>
            <w:bookmarkEnd w:id="8"/>
            <w:bookmarkEnd w:id="9"/>
          </w:p>
          <w:p w14:paraId="6108E99C" w14:textId="77777777" w:rsidR="009C24F6" w:rsidRDefault="009C24F6" w:rsidP="009C24F6">
            <w:pPr>
              <w:pStyle w:val="ListParagraph"/>
              <w:numPr>
                <w:ilvl w:val="0"/>
                <w:numId w:val="1"/>
              </w:numPr>
              <w:spacing w:after="0" w:line="240" w:lineRule="auto"/>
              <w:jc w:val="center"/>
            </w:pPr>
            <w:r>
              <w:t>Penrith Community Programs</w:t>
            </w:r>
          </w:p>
          <w:p w14:paraId="2DF6E369" w14:textId="77777777" w:rsidR="009C24F6" w:rsidRDefault="009C24F6" w:rsidP="009C24F6">
            <w:pPr>
              <w:pStyle w:val="ListParagraph"/>
              <w:numPr>
                <w:ilvl w:val="0"/>
                <w:numId w:val="1"/>
              </w:numPr>
              <w:spacing w:after="0" w:line="240" w:lineRule="auto"/>
              <w:jc w:val="center"/>
            </w:pPr>
            <w:r>
              <w:t xml:space="preserve">NADO By </w:t>
            </w:r>
            <w:proofErr w:type="gramStart"/>
            <w:r>
              <w:t>The</w:t>
            </w:r>
            <w:proofErr w:type="gramEnd"/>
            <w:r>
              <w:t xml:space="preserve"> River</w:t>
            </w:r>
          </w:p>
          <w:p w14:paraId="737EEF89" w14:textId="77777777" w:rsidR="009C24F6" w:rsidRDefault="009C24F6" w:rsidP="009C24F6">
            <w:pPr>
              <w:pStyle w:val="ListParagraph"/>
              <w:numPr>
                <w:ilvl w:val="0"/>
                <w:numId w:val="1"/>
              </w:numPr>
              <w:spacing w:after="0" w:line="240" w:lineRule="auto"/>
              <w:jc w:val="center"/>
            </w:pPr>
            <w:r>
              <w:t>Macquarie Avenue Community Programs</w:t>
            </w:r>
          </w:p>
          <w:p w14:paraId="67B8440B" w14:textId="77777777" w:rsidR="009C24F6" w:rsidRDefault="009C24F6" w:rsidP="009C24F6">
            <w:pPr>
              <w:pStyle w:val="ListParagraph"/>
              <w:numPr>
                <w:ilvl w:val="0"/>
                <w:numId w:val="1"/>
              </w:numPr>
              <w:spacing w:after="0" w:line="240" w:lineRule="auto"/>
              <w:jc w:val="center"/>
            </w:pPr>
            <w:r>
              <w:t>St Marys Community Programs</w:t>
            </w:r>
          </w:p>
          <w:p w14:paraId="23173BC8" w14:textId="77777777" w:rsidR="009C24F6" w:rsidRDefault="009C24F6" w:rsidP="009C24F6">
            <w:pPr>
              <w:pStyle w:val="ListParagraph"/>
              <w:numPr>
                <w:ilvl w:val="0"/>
                <w:numId w:val="1"/>
              </w:numPr>
              <w:spacing w:after="0" w:line="240" w:lineRule="auto"/>
              <w:jc w:val="center"/>
            </w:pPr>
            <w:r>
              <w:t>Lawson Community Programs</w:t>
            </w:r>
          </w:p>
          <w:p w14:paraId="4D5D1CB4" w14:textId="77777777" w:rsidR="009C24F6" w:rsidRPr="0031256D" w:rsidRDefault="009C24F6" w:rsidP="009C24F6">
            <w:pPr>
              <w:pStyle w:val="ListParagraph"/>
              <w:numPr>
                <w:ilvl w:val="0"/>
                <w:numId w:val="1"/>
              </w:numPr>
              <w:spacing w:after="0" w:line="240" w:lineRule="auto"/>
              <w:jc w:val="center"/>
            </w:pPr>
            <w:r>
              <w:t>Katoomba Day Programs</w:t>
            </w:r>
          </w:p>
        </w:tc>
        <w:tc>
          <w:tcPr>
            <w:tcW w:w="5410" w:type="dxa"/>
          </w:tcPr>
          <w:p w14:paraId="08231650" w14:textId="77777777" w:rsidR="009C24F6" w:rsidRDefault="009C24F6" w:rsidP="00ED6E08">
            <w:pPr>
              <w:jc w:val="center"/>
            </w:pPr>
          </w:p>
          <w:p w14:paraId="451BA446" w14:textId="77777777" w:rsidR="009C24F6" w:rsidRPr="000A705F" w:rsidRDefault="009C24F6" w:rsidP="00ED6E08">
            <w:pPr>
              <w:jc w:val="center"/>
            </w:pPr>
            <w:r w:rsidRPr="000A705F">
              <w:t>The Penrith Centre Community Day Program caters exclusively for participants who have trouble regulating their emotions and have difficulty interacting with the community. It provides a number of activities including waling for fitness, visits to cafes and places of interest, BBQs, sensory activities and art and music programs.</w:t>
            </w:r>
          </w:p>
        </w:tc>
      </w:tr>
      <w:tr w:rsidR="009C24F6" w14:paraId="193EF474" w14:textId="77777777" w:rsidTr="00ED6E08">
        <w:tc>
          <w:tcPr>
            <w:tcW w:w="5364" w:type="dxa"/>
            <w:shd w:val="clear" w:color="auto" w:fill="000000" w:themeFill="text1"/>
          </w:tcPr>
          <w:p w14:paraId="6FB3CE34" w14:textId="77777777" w:rsidR="009C24F6" w:rsidRPr="00CF69E4" w:rsidRDefault="009C24F6" w:rsidP="00ED6E08">
            <w:pPr>
              <w:pStyle w:val="Heading3"/>
              <w:jc w:val="center"/>
              <w:outlineLvl w:val="2"/>
              <w:rPr>
                <w:rStyle w:val="blue"/>
                <w:color w:val="FFFFFF" w:themeColor="background1"/>
                <w:szCs w:val="24"/>
              </w:rPr>
            </w:pPr>
            <w:bookmarkStart w:id="10" w:name="_Toc528511196"/>
            <w:r w:rsidRPr="00CF69E4">
              <w:rPr>
                <w:rStyle w:val="blue"/>
                <w:color w:val="FFFFFF" w:themeColor="background1"/>
                <w:szCs w:val="24"/>
              </w:rPr>
              <w:t xml:space="preserve">NADO By </w:t>
            </w:r>
            <w:proofErr w:type="gramStart"/>
            <w:r w:rsidRPr="00CF69E4">
              <w:rPr>
                <w:rStyle w:val="blue"/>
                <w:color w:val="FFFFFF" w:themeColor="background1"/>
                <w:szCs w:val="24"/>
              </w:rPr>
              <w:t>The</w:t>
            </w:r>
            <w:proofErr w:type="gramEnd"/>
            <w:r w:rsidRPr="00CF69E4">
              <w:rPr>
                <w:rStyle w:val="blue"/>
                <w:color w:val="FFFFFF" w:themeColor="background1"/>
                <w:szCs w:val="24"/>
              </w:rPr>
              <w:t xml:space="preserve"> River Community Day Program</w:t>
            </w:r>
            <w:bookmarkEnd w:id="10"/>
          </w:p>
          <w:p w14:paraId="5FFA8884" w14:textId="77777777" w:rsidR="009C24F6" w:rsidRPr="00CF69E4" w:rsidRDefault="009C24F6" w:rsidP="00ED6E08">
            <w:pPr>
              <w:jc w:val="center"/>
              <w:rPr>
                <w:color w:val="FFFFFF" w:themeColor="background1"/>
              </w:rPr>
            </w:pPr>
          </w:p>
        </w:tc>
        <w:tc>
          <w:tcPr>
            <w:tcW w:w="5410" w:type="dxa"/>
            <w:shd w:val="clear" w:color="auto" w:fill="000000" w:themeFill="text1"/>
          </w:tcPr>
          <w:p w14:paraId="295411E3" w14:textId="77777777" w:rsidR="009C24F6" w:rsidRPr="00CF69E4" w:rsidRDefault="009C24F6" w:rsidP="00ED6E08">
            <w:pPr>
              <w:pStyle w:val="Heading3"/>
              <w:jc w:val="center"/>
              <w:outlineLvl w:val="2"/>
              <w:rPr>
                <w:color w:val="FFFFFF" w:themeColor="background1"/>
              </w:rPr>
            </w:pPr>
            <w:bookmarkStart w:id="11" w:name="_Toc528511197"/>
            <w:r w:rsidRPr="00CF69E4">
              <w:rPr>
                <w:color w:val="FFFFFF" w:themeColor="background1"/>
              </w:rPr>
              <w:t>Macquarie Avenue Community Day Program</w:t>
            </w:r>
            <w:bookmarkEnd w:id="11"/>
          </w:p>
        </w:tc>
      </w:tr>
      <w:tr w:rsidR="009C24F6" w14:paraId="157853D6" w14:textId="77777777" w:rsidTr="00ED6E08">
        <w:tc>
          <w:tcPr>
            <w:tcW w:w="5364" w:type="dxa"/>
          </w:tcPr>
          <w:p w14:paraId="1F34C874" w14:textId="77777777" w:rsidR="009C24F6" w:rsidRPr="00CF69E4" w:rsidRDefault="009C24F6" w:rsidP="00ED6E08">
            <w:pPr>
              <w:pStyle w:val="Heading2"/>
              <w:jc w:val="center"/>
              <w:outlineLvl w:val="1"/>
              <w:rPr>
                <w:rStyle w:val="blue"/>
                <w:rFonts w:asciiTheme="minorHAnsi" w:hAnsiTheme="minorHAnsi" w:cstheme="minorHAnsi"/>
                <w:b w:val="0"/>
                <w:color w:val="000000" w:themeColor="text1"/>
                <w:sz w:val="24"/>
                <w:szCs w:val="24"/>
              </w:rPr>
            </w:pPr>
            <w:bookmarkStart w:id="12" w:name="_Toc528511198"/>
            <w:r w:rsidRPr="00CF69E4">
              <w:rPr>
                <w:rStyle w:val="blue"/>
                <w:rFonts w:asciiTheme="minorHAnsi" w:hAnsiTheme="minorHAnsi" w:cstheme="minorHAnsi"/>
                <w:b w:val="0"/>
                <w:color w:val="000000" w:themeColor="text1"/>
                <w:sz w:val="24"/>
                <w:szCs w:val="24"/>
              </w:rPr>
              <w:t>The NADO By the River is a centre-based day program with a yard over-looking the Nepean River. It provides a number of activities including swimming, tennis, work experience, aqua aerobics, meals on wheels, arts and crafts, bowling, sensory coking, fishing, cooking programs, YMCA, cake decorating, bread making and a monthly Big day Out</w:t>
            </w:r>
            <w:bookmarkEnd w:id="12"/>
          </w:p>
        </w:tc>
        <w:tc>
          <w:tcPr>
            <w:tcW w:w="5410" w:type="dxa"/>
          </w:tcPr>
          <w:p w14:paraId="46FADA77" w14:textId="77777777" w:rsidR="009C24F6" w:rsidRPr="00CF69E4" w:rsidRDefault="009C24F6" w:rsidP="00ED6E08">
            <w:pPr>
              <w:jc w:val="center"/>
              <w:rPr>
                <w:sz w:val="24"/>
                <w:szCs w:val="24"/>
              </w:rPr>
            </w:pPr>
          </w:p>
          <w:p w14:paraId="209BD648" w14:textId="77777777" w:rsidR="009C24F6" w:rsidRPr="00CF69E4" w:rsidRDefault="009C24F6" w:rsidP="00ED6E08">
            <w:pPr>
              <w:jc w:val="center"/>
              <w:rPr>
                <w:sz w:val="24"/>
                <w:szCs w:val="24"/>
              </w:rPr>
            </w:pPr>
            <w:r w:rsidRPr="00CF69E4">
              <w:rPr>
                <w:sz w:val="24"/>
                <w:szCs w:val="24"/>
              </w:rPr>
              <w:t xml:space="preserve">The Community Avenue Community Day Program is </w:t>
            </w:r>
            <w:proofErr w:type="gramStart"/>
            <w:r w:rsidRPr="00CF69E4">
              <w:rPr>
                <w:sz w:val="24"/>
                <w:szCs w:val="24"/>
              </w:rPr>
              <w:t>situate</w:t>
            </w:r>
            <w:proofErr w:type="gramEnd"/>
            <w:r w:rsidRPr="00CF69E4">
              <w:rPr>
                <w:sz w:val="24"/>
                <w:szCs w:val="24"/>
              </w:rPr>
              <w:t xml:space="preserve"> in a heritage listed home that provides support program options including work experience, a living skills program, yoga, drama and other dynamic programs to evolve the ongoing needs of participants.</w:t>
            </w:r>
          </w:p>
        </w:tc>
      </w:tr>
      <w:tr w:rsidR="009C24F6" w14:paraId="59AAE824" w14:textId="77777777" w:rsidTr="00ED6E08">
        <w:tc>
          <w:tcPr>
            <w:tcW w:w="5364" w:type="dxa"/>
            <w:shd w:val="clear" w:color="auto" w:fill="000000" w:themeFill="text1"/>
          </w:tcPr>
          <w:p w14:paraId="4434FDC0" w14:textId="77777777" w:rsidR="009C24F6" w:rsidRDefault="009C24F6" w:rsidP="00ED6E08">
            <w:pPr>
              <w:pStyle w:val="Heading3"/>
              <w:jc w:val="center"/>
              <w:outlineLvl w:val="2"/>
              <w:rPr>
                <w:rStyle w:val="blue"/>
                <w:color w:val="FFFFFF" w:themeColor="background1"/>
                <w:szCs w:val="24"/>
              </w:rPr>
            </w:pPr>
            <w:bookmarkStart w:id="13" w:name="_Toc528511199"/>
            <w:r w:rsidRPr="00CF69E4">
              <w:rPr>
                <w:rStyle w:val="blue"/>
                <w:color w:val="FFFFFF" w:themeColor="background1"/>
                <w:szCs w:val="24"/>
              </w:rPr>
              <w:t>St Marys Community Day Program</w:t>
            </w:r>
            <w:bookmarkEnd w:id="13"/>
          </w:p>
          <w:p w14:paraId="3FF793C1" w14:textId="77777777" w:rsidR="009C24F6" w:rsidRPr="00CF69E4" w:rsidRDefault="009C24F6" w:rsidP="00ED6E08"/>
        </w:tc>
        <w:tc>
          <w:tcPr>
            <w:tcW w:w="5410" w:type="dxa"/>
            <w:shd w:val="clear" w:color="auto" w:fill="000000" w:themeFill="text1"/>
          </w:tcPr>
          <w:p w14:paraId="17EC2743" w14:textId="77777777" w:rsidR="009C24F6" w:rsidRPr="00CF69E4" w:rsidRDefault="009C24F6" w:rsidP="00ED6E08">
            <w:pPr>
              <w:pStyle w:val="Heading3"/>
              <w:jc w:val="center"/>
              <w:outlineLvl w:val="2"/>
              <w:rPr>
                <w:color w:val="FFFFFF" w:themeColor="background1"/>
              </w:rPr>
            </w:pPr>
            <w:bookmarkStart w:id="14" w:name="_Toc528511200"/>
            <w:r w:rsidRPr="00CF69E4">
              <w:rPr>
                <w:color w:val="FFFFFF" w:themeColor="background1"/>
              </w:rPr>
              <w:t>Lawson Community Day Program</w:t>
            </w:r>
            <w:bookmarkEnd w:id="14"/>
          </w:p>
        </w:tc>
      </w:tr>
      <w:tr w:rsidR="009C24F6" w14:paraId="7780E601" w14:textId="77777777" w:rsidTr="00ED6E08">
        <w:tc>
          <w:tcPr>
            <w:tcW w:w="5364" w:type="dxa"/>
          </w:tcPr>
          <w:p w14:paraId="0C988CC4" w14:textId="77777777" w:rsidR="009C24F6" w:rsidRPr="00CF69E4" w:rsidRDefault="009C24F6" w:rsidP="00ED6E08">
            <w:pPr>
              <w:pStyle w:val="Heading2"/>
              <w:jc w:val="center"/>
              <w:outlineLvl w:val="1"/>
              <w:rPr>
                <w:rStyle w:val="blue"/>
                <w:rFonts w:asciiTheme="minorHAnsi" w:hAnsiTheme="minorHAnsi" w:cstheme="minorHAnsi"/>
                <w:b w:val="0"/>
                <w:color w:val="000000" w:themeColor="text1"/>
                <w:sz w:val="24"/>
                <w:szCs w:val="24"/>
              </w:rPr>
            </w:pPr>
            <w:bookmarkStart w:id="15" w:name="_Toc528511201"/>
            <w:r w:rsidRPr="00CF69E4">
              <w:rPr>
                <w:rStyle w:val="blue"/>
                <w:rFonts w:asciiTheme="minorHAnsi" w:hAnsiTheme="minorHAnsi" w:cstheme="minorHAnsi"/>
                <w:b w:val="0"/>
                <w:color w:val="000000" w:themeColor="text1"/>
                <w:sz w:val="24"/>
                <w:szCs w:val="24"/>
              </w:rPr>
              <w:t>St Marys Community Day Program has a weekly program catering for every participant and including activities such as drama, communication workshops community access, ‘Bike Zone,’ cooking, music and themed days such as Australia Day, Easter, ANZAC Day, Halloween and Christmas. St Marys Community Day Program offers a successful 1;1 individual support program offering participants the opportunity to experience activities to introduce new experiences outside the centre in a v</w:t>
            </w:r>
            <w:r>
              <w:rPr>
                <w:rStyle w:val="blue"/>
                <w:rFonts w:asciiTheme="minorHAnsi" w:hAnsiTheme="minorHAnsi" w:cstheme="minorHAnsi"/>
                <w:b w:val="0"/>
                <w:color w:val="000000" w:themeColor="text1"/>
                <w:sz w:val="24"/>
                <w:szCs w:val="24"/>
              </w:rPr>
              <w:t>a</w:t>
            </w:r>
            <w:r w:rsidRPr="00CF69E4">
              <w:rPr>
                <w:rStyle w:val="blue"/>
                <w:rFonts w:asciiTheme="minorHAnsi" w:hAnsiTheme="minorHAnsi" w:cstheme="minorHAnsi"/>
                <w:b w:val="0"/>
                <w:color w:val="000000" w:themeColor="text1"/>
                <w:sz w:val="24"/>
                <w:szCs w:val="24"/>
              </w:rPr>
              <w:t xml:space="preserve">riety of </w:t>
            </w:r>
            <w:proofErr w:type="gramStart"/>
            <w:r w:rsidRPr="00CF69E4">
              <w:rPr>
                <w:rStyle w:val="blue"/>
                <w:rFonts w:asciiTheme="minorHAnsi" w:hAnsiTheme="minorHAnsi" w:cstheme="minorHAnsi"/>
                <w:b w:val="0"/>
                <w:color w:val="000000" w:themeColor="text1"/>
                <w:sz w:val="24"/>
                <w:szCs w:val="24"/>
              </w:rPr>
              <w:t>locations..</w:t>
            </w:r>
            <w:bookmarkEnd w:id="15"/>
            <w:proofErr w:type="gramEnd"/>
          </w:p>
        </w:tc>
        <w:tc>
          <w:tcPr>
            <w:tcW w:w="5410" w:type="dxa"/>
          </w:tcPr>
          <w:p w14:paraId="535CECF4" w14:textId="77777777" w:rsidR="009C24F6" w:rsidRPr="00CF69E4" w:rsidRDefault="009C24F6" w:rsidP="00ED6E08">
            <w:pPr>
              <w:jc w:val="center"/>
              <w:rPr>
                <w:sz w:val="24"/>
                <w:szCs w:val="24"/>
              </w:rPr>
            </w:pPr>
          </w:p>
          <w:p w14:paraId="2EFB3DDC" w14:textId="77777777" w:rsidR="009C24F6" w:rsidRPr="00CF69E4" w:rsidRDefault="009C24F6" w:rsidP="00ED6E08">
            <w:pPr>
              <w:jc w:val="center"/>
              <w:rPr>
                <w:sz w:val="24"/>
                <w:szCs w:val="24"/>
              </w:rPr>
            </w:pPr>
            <w:r w:rsidRPr="00CF69E4">
              <w:rPr>
                <w:sz w:val="24"/>
                <w:szCs w:val="24"/>
              </w:rPr>
              <w:t>Lawson Community Day Program aims for each individual to build a variety of activities and programs to link adults with a disability to leisure, recreation, practical learning and volunteer opportunities including leisure, community projects, travel training, community access, practical learning recreational activities as well as volunteering opportunities</w:t>
            </w:r>
          </w:p>
        </w:tc>
      </w:tr>
      <w:tr w:rsidR="009C24F6" w14:paraId="59A2DD93" w14:textId="77777777" w:rsidTr="00ED6E08">
        <w:tc>
          <w:tcPr>
            <w:tcW w:w="5364" w:type="dxa"/>
            <w:shd w:val="clear" w:color="auto" w:fill="000000" w:themeFill="text1"/>
          </w:tcPr>
          <w:p w14:paraId="2704A056" w14:textId="77777777" w:rsidR="009C24F6" w:rsidRDefault="009C24F6" w:rsidP="00ED6E08">
            <w:pPr>
              <w:pStyle w:val="Heading3"/>
              <w:jc w:val="center"/>
              <w:outlineLvl w:val="2"/>
              <w:rPr>
                <w:rStyle w:val="blue"/>
                <w:color w:val="FFFFFF" w:themeColor="background1"/>
                <w:szCs w:val="24"/>
              </w:rPr>
            </w:pPr>
            <w:bookmarkStart w:id="16" w:name="_Toc528511202"/>
            <w:r w:rsidRPr="00CF69E4">
              <w:rPr>
                <w:rStyle w:val="blue"/>
                <w:color w:val="FFFFFF" w:themeColor="background1"/>
                <w:szCs w:val="24"/>
              </w:rPr>
              <w:lastRenderedPageBreak/>
              <w:t>Katoomba Community Day Program</w:t>
            </w:r>
            <w:bookmarkEnd w:id="16"/>
          </w:p>
          <w:p w14:paraId="7787D356" w14:textId="77777777" w:rsidR="009C24F6" w:rsidRPr="00CF69E4" w:rsidRDefault="009C24F6" w:rsidP="00ED6E08"/>
        </w:tc>
        <w:tc>
          <w:tcPr>
            <w:tcW w:w="5410" w:type="dxa"/>
            <w:shd w:val="clear" w:color="auto" w:fill="000000" w:themeFill="text1"/>
          </w:tcPr>
          <w:p w14:paraId="30C3911D" w14:textId="77777777" w:rsidR="009C24F6" w:rsidRPr="00CF69E4" w:rsidRDefault="009C24F6" w:rsidP="00ED6E08">
            <w:pPr>
              <w:pStyle w:val="Heading3"/>
              <w:jc w:val="center"/>
              <w:outlineLvl w:val="2"/>
              <w:rPr>
                <w:color w:val="FFFFFF" w:themeColor="background1"/>
              </w:rPr>
            </w:pPr>
            <w:bookmarkStart w:id="17" w:name="_Toc528511203"/>
            <w:r w:rsidRPr="00CF69E4">
              <w:rPr>
                <w:color w:val="FFFFFF" w:themeColor="background1"/>
              </w:rPr>
              <w:t>Phillip St Centre</w:t>
            </w:r>
            <w:bookmarkEnd w:id="17"/>
          </w:p>
        </w:tc>
      </w:tr>
      <w:tr w:rsidR="009C24F6" w14:paraId="21D7139C" w14:textId="77777777" w:rsidTr="00ED6E08">
        <w:tc>
          <w:tcPr>
            <w:tcW w:w="5364" w:type="dxa"/>
          </w:tcPr>
          <w:p w14:paraId="581B3AA6" w14:textId="77777777" w:rsidR="009C24F6" w:rsidRDefault="009C24F6" w:rsidP="00ED6E08">
            <w:pPr>
              <w:pStyle w:val="Heading2"/>
              <w:jc w:val="center"/>
              <w:outlineLvl w:val="1"/>
              <w:rPr>
                <w:rStyle w:val="blue"/>
                <w:rFonts w:asciiTheme="minorHAnsi" w:hAnsiTheme="minorHAnsi" w:cstheme="minorHAnsi"/>
                <w:b w:val="0"/>
                <w:color w:val="000000" w:themeColor="text1"/>
                <w:sz w:val="24"/>
                <w:szCs w:val="24"/>
              </w:rPr>
            </w:pPr>
            <w:bookmarkStart w:id="18" w:name="_Toc528511204"/>
            <w:proofErr w:type="spellStart"/>
            <w:r>
              <w:rPr>
                <w:rStyle w:val="blue"/>
                <w:rFonts w:asciiTheme="minorHAnsi" w:hAnsiTheme="minorHAnsi" w:cstheme="minorHAnsi"/>
                <w:b w:val="0"/>
                <w:color w:val="000000" w:themeColor="text1"/>
                <w:sz w:val="24"/>
                <w:szCs w:val="24"/>
              </w:rPr>
              <w:t>Katomba</w:t>
            </w:r>
            <w:proofErr w:type="spellEnd"/>
            <w:r>
              <w:rPr>
                <w:rStyle w:val="blue"/>
                <w:rFonts w:asciiTheme="minorHAnsi" w:hAnsiTheme="minorHAnsi" w:cstheme="minorHAnsi"/>
                <w:b w:val="0"/>
                <w:color w:val="000000" w:themeColor="text1"/>
                <w:sz w:val="24"/>
                <w:szCs w:val="24"/>
              </w:rPr>
              <w:t xml:space="preserve"> Community Day Program offers a number of innovative and creative programs that focus on participants leading an active and healthy lifestyle. Katoomba has a trained staff that offer a range of community inclusion options and creative workshops</w:t>
            </w:r>
            <w:bookmarkEnd w:id="18"/>
          </w:p>
        </w:tc>
        <w:tc>
          <w:tcPr>
            <w:tcW w:w="5410" w:type="dxa"/>
          </w:tcPr>
          <w:p w14:paraId="27A5E1E0" w14:textId="77777777" w:rsidR="009C24F6" w:rsidRPr="00CF69E4" w:rsidRDefault="009C24F6" w:rsidP="00ED6E08">
            <w:pPr>
              <w:jc w:val="center"/>
              <w:rPr>
                <w:sz w:val="24"/>
                <w:szCs w:val="24"/>
              </w:rPr>
            </w:pPr>
            <w:r>
              <w:t xml:space="preserve">The Phillip Centre is a small and intimate day program run by </w:t>
            </w:r>
            <w:proofErr w:type="spellStart"/>
            <w:r>
              <w:t>Flintwood</w:t>
            </w:r>
            <w:proofErr w:type="spellEnd"/>
            <w:r>
              <w:t xml:space="preserve"> that offers a variety of programs, life experiences and training opportunities for mature aged people with disabilities</w:t>
            </w:r>
          </w:p>
        </w:tc>
      </w:tr>
      <w:tr w:rsidR="009C24F6" w14:paraId="7DC2EA1F" w14:textId="77777777" w:rsidTr="00ED6E08">
        <w:tc>
          <w:tcPr>
            <w:tcW w:w="5364" w:type="dxa"/>
            <w:shd w:val="clear" w:color="auto" w:fill="000000" w:themeFill="text1"/>
          </w:tcPr>
          <w:p w14:paraId="53181B37" w14:textId="77777777" w:rsidR="009C24F6" w:rsidRDefault="009C24F6" w:rsidP="00ED6E08">
            <w:pPr>
              <w:pStyle w:val="Heading3"/>
              <w:jc w:val="center"/>
              <w:outlineLvl w:val="2"/>
              <w:rPr>
                <w:rStyle w:val="blue"/>
                <w:b w:val="0"/>
                <w:color w:val="FFFFFF" w:themeColor="background1"/>
                <w:szCs w:val="24"/>
              </w:rPr>
            </w:pPr>
            <w:bookmarkStart w:id="19" w:name="_Toc528511205"/>
            <w:r w:rsidRPr="00224705">
              <w:rPr>
                <w:rStyle w:val="blue"/>
                <w:b w:val="0"/>
                <w:color w:val="FFFFFF" w:themeColor="background1"/>
                <w:szCs w:val="24"/>
              </w:rPr>
              <w:t>See Foundation Day Program Penrith</w:t>
            </w:r>
            <w:bookmarkEnd w:id="19"/>
          </w:p>
          <w:p w14:paraId="5ED8FB20" w14:textId="77777777" w:rsidR="009C24F6" w:rsidRPr="00224705" w:rsidRDefault="009C24F6" w:rsidP="00ED6E08"/>
        </w:tc>
        <w:tc>
          <w:tcPr>
            <w:tcW w:w="5410" w:type="dxa"/>
            <w:shd w:val="clear" w:color="auto" w:fill="000000" w:themeFill="text1"/>
          </w:tcPr>
          <w:p w14:paraId="4526D4EA" w14:textId="77777777" w:rsidR="009C24F6" w:rsidRPr="00B428B4" w:rsidRDefault="009C24F6" w:rsidP="00ED6E08">
            <w:pPr>
              <w:pStyle w:val="Heading3"/>
              <w:jc w:val="center"/>
              <w:outlineLvl w:val="2"/>
              <w:rPr>
                <w:b w:val="0"/>
                <w:color w:val="FFFFFF" w:themeColor="background1"/>
              </w:rPr>
            </w:pPr>
            <w:bookmarkStart w:id="20" w:name="_Toc528511206"/>
            <w:proofErr w:type="spellStart"/>
            <w:r>
              <w:rPr>
                <w:b w:val="0"/>
                <w:color w:val="FFFFFF" w:themeColor="background1"/>
              </w:rPr>
              <w:t>Sunnyfield</w:t>
            </w:r>
            <w:proofErr w:type="spellEnd"/>
            <w:r>
              <w:rPr>
                <w:b w:val="0"/>
                <w:color w:val="FFFFFF" w:themeColor="background1"/>
              </w:rPr>
              <w:t xml:space="preserve"> – Orchard Hills</w:t>
            </w:r>
            <w:bookmarkEnd w:id="20"/>
          </w:p>
        </w:tc>
      </w:tr>
      <w:tr w:rsidR="009C24F6" w14:paraId="26E40681" w14:textId="77777777" w:rsidTr="00ED6E08">
        <w:tc>
          <w:tcPr>
            <w:tcW w:w="5364" w:type="dxa"/>
          </w:tcPr>
          <w:p w14:paraId="399CB4A7" w14:textId="77777777" w:rsidR="009C24F6" w:rsidRDefault="009C24F6" w:rsidP="00ED6E08">
            <w:pPr>
              <w:pStyle w:val="Heading2"/>
              <w:jc w:val="center"/>
              <w:outlineLvl w:val="1"/>
              <w:rPr>
                <w:rStyle w:val="blue"/>
                <w:rFonts w:asciiTheme="minorHAnsi" w:hAnsiTheme="minorHAnsi" w:cstheme="minorHAnsi"/>
                <w:b w:val="0"/>
                <w:color w:val="000000" w:themeColor="text1"/>
                <w:sz w:val="24"/>
                <w:szCs w:val="24"/>
              </w:rPr>
            </w:pPr>
            <w:bookmarkStart w:id="21" w:name="_Toc527410349"/>
            <w:bookmarkStart w:id="22" w:name="_Toc528511207"/>
            <w:r>
              <w:rPr>
                <w:rStyle w:val="blue"/>
                <w:rFonts w:asciiTheme="minorHAnsi" w:hAnsiTheme="minorHAnsi" w:cstheme="minorHAnsi"/>
                <w:b w:val="0"/>
                <w:color w:val="000000" w:themeColor="text1"/>
                <w:sz w:val="24"/>
                <w:szCs w:val="24"/>
              </w:rPr>
              <w:t>See Foundation Day Options Program provides services and activities that build on independence, engage with and access the community, develop new friendships, develop daily living skills, expand participation in social activities and improve their health and wellbeing.</w:t>
            </w:r>
            <w:bookmarkEnd w:id="21"/>
            <w:bookmarkEnd w:id="22"/>
          </w:p>
        </w:tc>
        <w:tc>
          <w:tcPr>
            <w:tcW w:w="5410" w:type="dxa"/>
          </w:tcPr>
          <w:p w14:paraId="4BCB3B37" w14:textId="77777777" w:rsidR="009C24F6" w:rsidRDefault="009C24F6" w:rsidP="00ED6E08"/>
          <w:p w14:paraId="4EAB90EF" w14:textId="77777777" w:rsidR="009C24F6" w:rsidRPr="0031256D" w:rsidRDefault="009C24F6" w:rsidP="00ED6E08"/>
        </w:tc>
      </w:tr>
    </w:tbl>
    <w:p w14:paraId="1A30119F" w14:textId="77777777" w:rsidR="007E1D3D" w:rsidRDefault="007E1D3D"/>
    <w:sectPr w:rsidR="007E1D3D">
      <w:foot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0F963" w14:textId="77777777" w:rsidR="00101F06" w:rsidRDefault="00101F06" w:rsidP="009C24F6">
      <w:pPr>
        <w:spacing w:after="0" w:line="240" w:lineRule="auto"/>
      </w:pPr>
      <w:r>
        <w:separator/>
      </w:r>
    </w:p>
  </w:endnote>
  <w:endnote w:type="continuationSeparator" w:id="0">
    <w:p w14:paraId="64BD06B9" w14:textId="77777777" w:rsidR="00101F06" w:rsidRDefault="00101F06" w:rsidP="009C2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2471761"/>
      <w:docPartObj>
        <w:docPartGallery w:val="Page Numbers (Bottom of Page)"/>
        <w:docPartUnique/>
      </w:docPartObj>
    </w:sdtPr>
    <w:sdtEndPr>
      <w:rPr>
        <w:noProof/>
      </w:rPr>
    </w:sdtEndPr>
    <w:sdtContent>
      <w:p w14:paraId="7A12B844" w14:textId="5377DE5C" w:rsidR="009C24F6" w:rsidRDefault="009C24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678F3A" w14:textId="77777777" w:rsidR="009C24F6" w:rsidRDefault="009C2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28BD55" w14:textId="77777777" w:rsidR="00101F06" w:rsidRDefault="00101F06" w:rsidP="009C24F6">
      <w:pPr>
        <w:spacing w:after="0" w:line="240" w:lineRule="auto"/>
      </w:pPr>
      <w:r>
        <w:separator/>
      </w:r>
    </w:p>
  </w:footnote>
  <w:footnote w:type="continuationSeparator" w:id="0">
    <w:p w14:paraId="4631C808" w14:textId="77777777" w:rsidR="00101F06" w:rsidRDefault="00101F06" w:rsidP="009C24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F64F9C"/>
    <w:multiLevelType w:val="hybridMultilevel"/>
    <w:tmpl w:val="A3AEB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4F6"/>
    <w:rsid w:val="000A7373"/>
    <w:rsid w:val="00101F06"/>
    <w:rsid w:val="00651B2C"/>
    <w:rsid w:val="007E1D3D"/>
    <w:rsid w:val="009C24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EF869"/>
  <w15:chartTrackingRefBased/>
  <w15:docId w15:val="{C7827793-31CA-40F7-9408-41F08C8C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4F6"/>
    <w:pPr>
      <w:spacing w:after="200" w:line="276" w:lineRule="auto"/>
    </w:pPr>
  </w:style>
  <w:style w:type="paragraph" w:styleId="Heading2">
    <w:name w:val="heading 2"/>
    <w:basedOn w:val="Normal"/>
    <w:next w:val="Normal"/>
    <w:link w:val="Heading2Char"/>
    <w:uiPriority w:val="9"/>
    <w:unhideWhenUsed/>
    <w:qFormat/>
    <w:rsid w:val="009C24F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C24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9C24F6"/>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24F6"/>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C24F6"/>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9C24F6"/>
    <w:rPr>
      <w:rFonts w:asciiTheme="majorHAnsi" w:eastAsiaTheme="majorEastAsia" w:hAnsiTheme="majorHAnsi" w:cstheme="majorBidi"/>
      <w:b/>
      <w:bCs/>
      <w:i/>
      <w:iCs/>
      <w:color w:val="4472C4" w:themeColor="accent1"/>
    </w:rPr>
  </w:style>
  <w:style w:type="paragraph" w:styleId="ListParagraph">
    <w:name w:val="List Paragraph"/>
    <w:aliases w:val="Recommendation,List Paragraph1,List Paragraph11,L,Bullet point,#List Paragraph"/>
    <w:basedOn w:val="Normal"/>
    <w:link w:val="ListParagraphChar"/>
    <w:uiPriority w:val="34"/>
    <w:qFormat/>
    <w:rsid w:val="009C24F6"/>
    <w:pPr>
      <w:ind w:left="720"/>
      <w:contextualSpacing/>
    </w:pPr>
  </w:style>
  <w:style w:type="character" w:customStyle="1" w:styleId="ListParagraphChar">
    <w:name w:val="List Paragraph Char"/>
    <w:aliases w:val="Recommendation Char,List Paragraph1 Char,List Paragraph11 Char,L Char,Bullet point Char,#List Paragraph Char"/>
    <w:link w:val="ListParagraph"/>
    <w:uiPriority w:val="34"/>
    <w:locked/>
    <w:rsid w:val="009C24F6"/>
  </w:style>
  <w:style w:type="table" w:styleId="TableGrid">
    <w:name w:val="Table Grid"/>
    <w:basedOn w:val="TableNormal"/>
    <w:uiPriority w:val="39"/>
    <w:rsid w:val="009C2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6">
    <w:name w:val="color_26"/>
    <w:basedOn w:val="DefaultParagraphFont"/>
    <w:rsid w:val="009C24F6"/>
  </w:style>
  <w:style w:type="character" w:styleId="Hyperlink">
    <w:name w:val="Hyperlink"/>
    <w:basedOn w:val="DefaultParagraphFont"/>
    <w:uiPriority w:val="99"/>
    <w:unhideWhenUsed/>
    <w:rsid w:val="009C24F6"/>
    <w:rPr>
      <w:color w:val="0000FF"/>
      <w:u w:val="single"/>
    </w:rPr>
  </w:style>
  <w:style w:type="paragraph" w:styleId="NormalWeb">
    <w:name w:val="Normal (Web)"/>
    <w:basedOn w:val="Normal"/>
    <w:uiPriority w:val="99"/>
    <w:unhideWhenUsed/>
    <w:rsid w:val="009C24F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nt8">
    <w:name w:val="font_8"/>
    <w:basedOn w:val="Normal"/>
    <w:rsid w:val="009C24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lue">
    <w:name w:val="blue"/>
    <w:basedOn w:val="DefaultParagraphFont"/>
    <w:rsid w:val="009C24F6"/>
  </w:style>
  <w:style w:type="paragraph" w:styleId="Header">
    <w:name w:val="header"/>
    <w:basedOn w:val="Normal"/>
    <w:link w:val="HeaderChar"/>
    <w:uiPriority w:val="99"/>
    <w:unhideWhenUsed/>
    <w:rsid w:val="009C24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4F6"/>
  </w:style>
  <w:style w:type="paragraph" w:styleId="Footer">
    <w:name w:val="footer"/>
    <w:basedOn w:val="Normal"/>
    <w:link w:val="FooterChar"/>
    <w:uiPriority w:val="99"/>
    <w:unhideWhenUsed/>
    <w:rsid w:val="009C24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www.bridgesdisability.com" TargetMode="External"/><Relationship Id="rId18" Type="http://schemas.openxmlformats.org/officeDocument/2006/relationships/hyperlink" Target="mailto:admin@flintwood.org.au" TargetMode="External"/><Relationship Id="rId26" Type="http://schemas.openxmlformats.org/officeDocument/2006/relationships/hyperlink" Target="http://www.flintwood.org.au"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nado.org.au" TargetMode="External"/><Relationship Id="rId34" Type="http://schemas.openxmlformats.org/officeDocument/2006/relationships/hyperlink" Target="http://www.sunnyfield.org.au" TargetMode="External"/><Relationship Id="rId7" Type="http://schemas.openxmlformats.org/officeDocument/2006/relationships/diagramData" Target="diagrams/data1.xml"/><Relationship Id="rId12" Type="http://schemas.openxmlformats.org/officeDocument/2006/relationships/hyperlink" Target="mailto:bridgesdisabilityservices@gmail.com" TargetMode="External"/><Relationship Id="rId17" Type="http://schemas.openxmlformats.org/officeDocument/2006/relationships/hyperlink" Target="http://www.nado.org.au" TargetMode="External"/><Relationship Id="rId25" Type="http://schemas.openxmlformats.org/officeDocument/2006/relationships/hyperlink" Target="mailto:admin@flintwood.org.au" TargetMode="External"/><Relationship Id="rId33" Type="http://schemas.openxmlformats.org/officeDocument/2006/relationships/hyperlink" Target="mailto:enquiries@sunnyfield.org.a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hoices@ccss.org.au" TargetMode="External"/><Relationship Id="rId20" Type="http://schemas.openxmlformats.org/officeDocument/2006/relationships/hyperlink" Target="http://www.nado.org.au" TargetMode="External"/><Relationship Id="rId29" Type="http://schemas.openxmlformats.org/officeDocument/2006/relationships/hyperlink" Target="http://www.flintwood.org.au"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yperlink" Target="http://www.sunnyfield.org.au" TargetMode="External"/><Relationship Id="rId32" Type="http://schemas.openxmlformats.org/officeDocument/2006/relationships/hyperlink" Target="http://www.nado.org.au"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eefoundation.com.au" TargetMode="External"/><Relationship Id="rId23" Type="http://schemas.openxmlformats.org/officeDocument/2006/relationships/hyperlink" Target="mailto:enquiries@nwds.org.au" TargetMode="External"/><Relationship Id="rId28" Type="http://schemas.openxmlformats.org/officeDocument/2006/relationships/hyperlink" Target="mailto:admin@flintwood.org.au" TargetMode="External"/><Relationship Id="rId36" Type="http://schemas.openxmlformats.org/officeDocument/2006/relationships/hyperlink" Target="http://www.thorndale.org.au" TargetMode="External"/><Relationship Id="rId10" Type="http://schemas.openxmlformats.org/officeDocument/2006/relationships/diagramColors" Target="diagrams/colors1.xml"/><Relationship Id="rId19" Type="http://schemas.openxmlformats.org/officeDocument/2006/relationships/hyperlink" Target="http://www.flintwood.org.au" TargetMode="External"/><Relationship Id="rId31" Type="http://schemas.openxmlformats.org/officeDocument/2006/relationships/hyperlink" Target="http://www.seefoundation.com.au"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mailto:seeinc@seefoundation.com.au" TargetMode="External"/><Relationship Id="rId22" Type="http://schemas.openxmlformats.org/officeDocument/2006/relationships/hyperlink" Target="http://www.nado.org.au" TargetMode="External"/><Relationship Id="rId27" Type="http://schemas.openxmlformats.org/officeDocument/2006/relationships/hyperlink" Target="http://www.nado.org.au" TargetMode="External"/><Relationship Id="rId30" Type="http://schemas.openxmlformats.org/officeDocument/2006/relationships/hyperlink" Target="mailto:Catherine@seefoundation.com.au" TargetMode="External"/><Relationship Id="rId35" Type="http://schemas.openxmlformats.org/officeDocument/2006/relationships/hyperlink" Target="mailto:belindac@thorndale.com.au"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0E97932-94F4-4AFF-A252-BD31F6F47814}"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AU"/>
        </a:p>
      </dgm:t>
    </dgm:pt>
    <dgm:pt modelId="{026E7F90-5834-4476-B3DC-143E0CF16A55}">
      <dgm:prSet phldrT="[Text]"/>
      <dgm:spPr/>
      <dgm:t>
        <a:bodyPr/>
        <a:lstStyle/>
        <a:p>
          <a:r>
            <a:rPr lang="en-AU"/>
            <a:t>Social Skills Development</a:t>
          </a:r>
        </a:p>
      </dgm:t>
    </dgm:pt>
    <dgm:pt modelId="{A71BADC2-FF94-4A31-8BE5-E18CCDBB8ECA}" type="parTrans" cxnId="{6853959D-5833-4F29-8E94-E6EDAA00DBBC}">
      <dgm:prSet/>
      <dgm:spPr/>
      <dgm:t>
        <a:bodyPr/>
        <a:lstStyle/>
        <a:p>
          <a:endParaRPr lang="en-AU"/>
        </a:p>
      </dgm:t>
    </dgm:pt>
    <dgm:pt modelId="{B94D7F9C-620A-4151-AD63-E589F437D63D}" type="sibTrans" cxnId="{6853959D-5833-4F29-8E94-E6EDAA00DBBC}">
      <dgm:prSet/>
      <dgm:spPr/>
      <dgm:t>
        <a:bodyPr/>
        <a:lstStyle/>
        <a:p>
          <a:endParaRPr lang="en-AU"/>
        </a:p>
      </dgm:t>
    </dgm:pt>
    <dgm:pt modelId="{530DAAFD-F69F-4B0F-A3E2-828E5BF87915}">
      <dgm:prSet phldrT="[Text]"/>
      <dgm:spPr/>
      <dgm:t>
        <a:bodyPr/>
        <a:lstStyle/>
        <a:p>
          <a:r>
            <a:rPr lang="en-AU"/>
            <a:t>Life Skills Development</a:t>
          </a:r>
        </a:p>
      </dgm:t>
    </dgm:pt>
    <dgm:pt modelId="{9E305E21-595C-4E6F-BCAF-EF05968AD18D}" type="parTrans" cxnId="{263327C8-3DF6-4D3E-B0E1-8C3CB07705DA}">
      <dgm:prSet/>
      <dgm:spPr/>
      <dgm:t>
        <a:bodyPr/>
        <a:lstStyle/>
        <a:p>
          <a:endParaRPr lang="en-AU"/>
        </a:p>
      </dgm:t>
    </dgm:pt>
    <dgm:pt modelId="{8BC9A65F-4091-4E64-A029-31C7E54DB0FA}" type="sibTrans" cxnId="{263327C8-3DF6-4D3E-B0E1-8C3CB07705DA}">
      <dgm:prSet/>
      <dgm:spPr/>
      <dgm:t>
        <a:bodyPr/>
        <a:lstStyle/>
        <a:p>
          <a:endParaRPr lang="en-AU"/>
        </a:p>
      </dgm:t>
    </dgm:pt>
    <dgm:pt modelId="{979ED4E1-55DB-4D44-9835-AD8FF0410AB3}">
      <dgm:prSet phldrT="[Text]"/>
      <dgm:spPr/>
      <dgm:t>
        <a:bodyPr/>
        <a:lstStyle/>
        <a:p>
          <a:r>
            <a:rPr lang="en-AU"/>
            <a:t>Volunteer Work</a:t>
          </a:r>
        </a:p>
      </dgm:t>
    </dgm:pt>
    <dgm:pt modelId="{AAEB1F02-5008-4E45-8174-0008E3DCB839}" type="parTrans" cxnId="{BF653534-0A19-4928-AE7C-D9257752C2A1}">
      <dgm:prSet/>
      <dgm:spPr/>
      <dgm:t>
        <a:bodyPr/>
        <a:lstStyle/>
        <a:p>
          <a:endParaRPr lang="en-AU"/>
        </a:p>
      </dgm:t>
    </dgm:pt>
    <dgm:pt modelId="{7C43A96B-99F1-4821-8F98-71706614CDC8}" type="sibTrans" cxnId="{BF653534-0A19-4928-AE7C-D9257752C2A1}">
      <dgm:prSet/>
      <dgm:spPr/>
      <dgm:t>
        <a:bodyPr/>
        <a:lstStyle/>
        <a:p>
          <a:endParaRPr lang="en-AU"/>
        </a:p>
      </dgm:t>
    </dgm:pt>
    <dgm:pt modelId="{50EA8BD2-C73E-47A0-941F-1BEE953BF5B2}">
      <dgm:prSet phldrT="[Text]"/>
      <dgm:spPr/>
      <dgm:t>
        <a:bodyPr/>
        <a:lstStyle/>
        <a:p>
          <a:r>
            <a:rPr lang="en-AU"/>
            <a:t>Course Participation</a:t>
          </a:r>
        </a:p>
      </dgm:t>
    </dgm:pt>
    <dgm:pt modelId="{450524C7-9B74-46E5-97D1-52BCB9092C89}" type="parTrans" cxnId="{3FEDEBF7-6253-4F44-A121-C4873FA0961F}">
      <dgm:prSet/>
      <dgm:spPr/>
      <dgm:t>
        <a:bodyPr/>
        <a:lstStyle/>
        <a:p>
          <a:endParaRPr lang="en-AU"/>
        </a:p>
      </dgm:t>
    </dgm:pt>
    <dgm:pt modelId="{B734EBD7-6CDE-4BFC-B017-C9751ECBBDA1}" type="sibTrans" cxnId="{3FEDEBF7-6253-4F44-A121-C4873FA0961F}">
      <dgm:prSet/>
      <dgm:spPr/>
      <dgm:t>
        <a:bodyPr/>
        <a:lstStyle/>
        <a:p>
          <a:endParaRPr lang="en-AU"/>
        </a:p>
      </dgm:t>
    </dgm:pt>
    <dgm:pt modelId="{5BA084A2-3EA4-4785-9A22-E7B46AF3B052}">
      <dgm:prSet phldrT="[Text]"/>
      <dgm:spPr/>
      <dgm:t>
        <a:bodyPr/>
        <a:lstStyle/>
        <a:p>
          <a:r>
            <a:rPr lang="en-AU"/>
            <a:t>Individaul Supports</a:t>
          </a:r>
        </a:p>
      </dgm:t>
    </dgm:pt>
    <dgm:pt modelId="{B5C3BC19-E126-42C6-9A5B-A203627B0C25}" type="sibTrans" cxnId="{D81E7FFD-84DD-40C8-A207-427A390E3CC8}">
      <dgm:prSet/>
      <dgm:spPr/>
      <dgm:t>
        <a:bodyPr/>
        <a:lstStyle/>
        <a:p>
          <a:endParaRPr lang="en-AU"/>
        </a:p>
      </dgm:t>
    </dgm:pt>
    <dgm:pt modelId="{746808AE-A7FA-4348-9C7A-EF16FC08005B}" type="parTrans" cxnId="{D81E7FFD-84DD-40C8-A207-427A390E3CC8}">
      <dgm:prSet/>
      <dgm:spPr/>
      <dgm:t>
        <a:bodyPr/>
        <a:lstStyle/>
        <a:p>
          <a:endParaRPr lang="en-AU"/>
        </a:p>
      </dgm:t>
    </dgm:pt>
    <dgm:pt modelId="{F053A020-C90F-4125-BAE1-10AA16E89BBF}">
      <dgm:prSet/>
      <dgm:spPr/>
      <dgm:t>
        <a:bodyPr/>
        <a:lstStyle/>
        <a:p>
          <a:r>
            <a:rPr lang="en-AU"/>
            <a:t>Outings</a:t>
          </a:r>
        </a:p>
      </dgm:t>
    </dgm:pt>
    <dgm:pt modelId="{092DCBF8-E96F-4BF6-8B78-460C30636498}" type="parTrans" cxnId="{A05B4C4F-4096-4C51-B560-0A751590FCE0}">
      <dgm:prSet/>
      <dgm:spPr/>
      <dgm:t>
        <a:bodyPr/>
        <a:lstStyle/>
        <a:p>
          <a:endParaRPr lang="en-AU"/>
        </a:p>
      </dgm:t>
    </dgm:pt>
    <dgm:pt modelId="{6A3413DB-C61D-4259-BCCF-21D904C4AC3F}" type="sibTrans" cxnId="{A05B4C4F-4096-4C51-B560-0A751590FCE0}">
      <dgm:prSet/>
      <dgm:spPr/>
      <dgm:t>
        <a:bodyPr/>
        <a:lstStyle/>
        <a:p>
          <a:endParaRPr lang="en-AU"/>
        </a:p>
      </dgm:t>
    </dgm:pt>
    <dgm:pt modelId="{D0569A24-177E-46AA-A03B-CA4F6D71FA9A}">
      <dgm:prSet/>
      <dgm:spPr/>
      <dgm:t>
        <a:bodyPr/>
        <a:lstStyle/>
        <a:p>
          <a:r>
            <a:rPr lang="en-AU"/>
            <a:t>Small Group Activities</a:t>
          </a:r>
        </a:p>
      </dgm:t>
    </dgm:pt>
    <dgm:pt modelId="{37D71C46-7E0B-4F92-90E5-F2CE90216D9D}" type="parTrans" cxnId="{497542D4-8867-4527-BB39-27B86219864E}">
      <dgm:prSet/>
      <dgm:spPr/>
      <dgm:t>
        <a:bodyPr/>
        <a:lstStyle/>
        <a:p>
          <a:endParaRPr lang="en-AU"/>
        </a:p>
      </dgm:t>
    </dgm:pt>
    <dgm:pt modelId="{8FBDB999-595F-4D91-9BEB-2D0FC970A558}" type="sibTrans" cxnId="{497542D4-8867-4527-BB39-27B86219864E}">
      <dgm:prSet/>
      <dgm:spPr/>
      <dgm:t>
        <a:bodyPr/>
        <a:lstStyle/>
        <a:p>
          <a:endParaRPr lang="en-AU"/>
        </a:p>
      </dgm:t>
    </dgm:pt>
    <dgm:pt modelId="{EAFB364B-506D-4936-9F3A-2AFC740E10FF}">
      <dgm:prSet/>
      <dgm:spPr/>
      <dgm:t>
        <a:bodyPr/>
        <a:lstStyle/>
        <a:p>
          <a:r>
            <a:rPr lang="en-AU"/>
            <a:t>Large Social Events</a:t>
          </a:r>
        </a:p>
      </dgm:t>
    </dgm:pt>
    <dgm:pt modelId="{0631B691-5A66-4E58-AE93-546436F29B8B}" type="parTrans" cxnId="{4E41A022-8CD8-4041-AE77-DECBEC664CDE}">
      <dgm:prSet/>
      <dgm:spPr/>
      <dgm:t>
        <a:bodyPr/>
        <a:lstStyle/>
        <a:p>
          <a:endParaRPr lang="en-AU"/>
        </a:p>
      </dgm:t>
    </dgm:pt>
    <dgm:pt modelId="{C33A03C3-D4E0-4737-952F-622438649C9A}" type="sibTrans" cxnId="{4E41A022-8CD8-4041-AE77-DECBEC664CDE}">
      <dgm:prSet/>
      <dgm:spPr/>
      <dgm:t>
        <a:bodyPr/>
        <a:lstStyle/>
        <a:p>
          <a:endParaRPr lang="en-AU"/>
        </a:p>
      </dgm:t>
    </dgm:pt>
    <dgm:pt modelId="{0F200F99-BD7A-4F4F-A3C4-5F5B97420DEF}">
      <dgm:prSet/>
      <dgm:spPr/>
      <dgm:t>
        <a:bodyPr/>
        <a:lstStyle/>
        <a:p>
          <a:r>
            <a:rPr lang="en-AU"/>
            <a:t>Learning Activities</a:t>
          </a:r>
        </a:p>
      </dgm:t>
    </dgm:pt>
    <dgm:pt modelId="{8B4C838A-076F-408B-AF1E-B0F4B40390B1}" type="parTrans" cxnId="{6B85AFAA-B016-45FE-B924-615D36811DFB}">
      <dgm:prSet/>
      <dgm:spPr/>
      <dgm:t>
        <a:bodyPr/>
        <a:lstStyle/>
        <a:p>
          <a:endParaRPr lang="en-AU"/>
        </a:p>
      </dgm:t>
    </dgm:pt>
    <dgm:pt modelId="{4AFE12C1-D049-4A99-B71B-C68BCEC12B6F}" type="sibTrans" cxnId="{6B85AFAA-B016-45FE-B924-615D36811DFB}">
      <dgm:prSet/>
      <dgm:spPr/>
      <dgm:t>
        <a:bodyPr/>
        <a:lstStyle/>
        <a:p>
          <a:endParaRPr lang="en-AU"/>
        </a:p>
      </dgm:t>
    </dgm:pt>
    <dgm:pt modelId="{3FC45D87-304C-4551-8AB9-50DBF8BE3400}">
      <dgm:prSet/>
      <dgm:spPr/>
      <dgm:t>
        <a:bodyPr/>
        <a:lstStyle/>
        <a:p>
          <a:r>
            <a:rPr lang="en-AU"/>
            <a:t>Leisure Activities</a:t>
          </a:r>
        </a:p>
      </dgm:t>
    </dgm:pt>
    <dgm:pt modelId="{C2A499AD-4A77-4145-8C8C-ABBF5103803C}" type="parTrans" cxnId="{EE3BAD0C-0E48-4634-ACFD-9E8031849C5E}">
      <dgm:prSet/>
      <dgm:spPr/>
      <dgm:t>
        <a:bodyPr/>
        <a:lstStyle/>
        <a:p>
          <a:endParaRPr lang="en-AU"/>
        </a:p>
      </dgm:t>
    </dgm:pt>
    <dgm:pt modelId="{C1057FCA-0C11-473A-9711-B2559998F210}" type="sibTrans" cxnId="{EE3BAD0C-0E48-4634-ACFD-9E8031849C5E}">
      <dgm:prSet/>
      <dgm:spPr/>
      <dgm:t>
        <a:bodyPr/>
        <a:lstStyle/>
        <a:p>
          <a:endParaRPr lang="en-AU"/>
        </a:p>
      </dgm:t>
    </dgm:pt>
    <dgm:pt modelId="{E49B407D-C36C-4E11-9B69-0C2D7B32AAC3}">
      <dgm:prSet/>
      <dgm:spPr/>
      <dgm:t>
        <a:bodyPr/>
        <a:lstStyle/>
        <a:p>
          <a:r>
            <a:rPr lang="en-AU"/>
            <a:t>Work Experience</a:t>
          </a:r>
        </a:p>
      </dgm:t>
    </dgm:pt>
    <dgm:pt modelId="{6F2A7773-2DBD-4176-B63C-779CB16102AB}" type="parTrans" cxnId="{40639EE9-EF8C-4472-9865-6412EFC6E659}">
      <dgm:prSet/>
      <dgm:spPr/>
      <dgm:t>
        <a:bodyPr/>
        <a:lstStyle/>
        <a:p>
          <a:endParaRPr lang="en-AU"/>
        </a:p>
      </dgm:t>
    </dgm:pt>
    <dgm:pt modelId="{8B4BAD49-221A-452C-8EEC-9C5930D564B1}" type="sibTrans" cxnId="{40639EE9-EF8C-4472-9865-6412EFC6E659}">
      <dgm:prSet/>
      <dgm:spPr/>
      <dgm:t>
        <a:bodyPr/>
        <a:lstStyle/>
        <a:p>
          <a:endParaRPr lang="en-AU"/>
        </a:p>
      </dgm:t>
    </dgm:pt>
    <dgm:pt modelId="{6FD25E30-E199-49F5-9A3C-D07956F4FF03}">
      <dgm:prSet/>
      <dgm:spPr/>
      <dgm:t>
        <a:bodyPr/>
        <a:lstStyle/>
        <a:p>
          <a:r>
            <a:rPr lang="en-AU"/>
            <a:t>Recreational &amp; Cultural Activities</a:t>
          </a:r>
        </a:p>
      </dgm:t>
    </dgm:pt>
    <dgm:pt modelId="{CCF6BF49-D9F9-41CC-AAE4-676919CAA9B6}" type="parTrans" cxnId="{248A6790-D944-4BFF-B5AB-6F19D83CF55C}">
      <dgm:prSet/>
      <dgm:spPr/>
      <dgm:t>
        <a:bodyPr/>
        <a:lstStyle/>
        <a:p>
          <a:endParaRPr lang="en-AU"/>
        </a:p>
      </dgm:t>
    </dgm:pt>
    <dgm:pt modelId="{31FC924E-CCF2-4D11-9405-CCAEA3FA0234}" type="sibTrans" cxnId="{248A6790-D944-4BFF-B5AB-6F19D83CF55C}">
      <dgm:prSet/>
      <dgm:spPr/>
      <dgm:t>
        <a:bodyPr/>
        <a:lstStyle/>
        <a:p>
          <a:endParaRPr lang="en-AU"/>
        </a:p>
      </dgm:t>
    </dgm:pt>
    <dgm:pt modelId="{976F5F9E-A78A-483E-A236-F9671857211D}" type="pres">
      <dgm:prSet presAssocID="{A0E97932-94F4-4AFF-A252-BD31F6F47814}" presName="diagram" presStyleCnt="0">
        <dgm:presLayoutVars>
          <dgm:dir/>
          <dgm:resizeHandles val="exact"/>
        </dgm:presLayoutVars>
      </dgm:prSet>
      <dgm:spPr/>
    </dgm:pt>
    <dgm:pt modelId="{41030536-2722-4214-9FB8-6D4338D854FC}" type="pres">
      <dgm:prSet presAssocID="{026E7F90-5834-4476-B3DC-143E0CF16A55}" presName="node" presStyleLbl="node1" presStyleIdx="0" presStyleCnt="12">
        <dgm:presLayoutVars>
          <dgm:bulletEnabled val="1"/>
        </dgm:presLayoutVars>
      </dgm:prSet>
      <dgm:spPr/>
    </dgm:pt>
    <dgm:pt modelId="{652EE679-3E76-4D33-B4C0-95C0440C1DCB}" type="pres">
      <dgm:prSet presAssocID="{B94D7F9C-620A-4151-AD63-E589F437D63D}" presName="sibTrans" presStyleCnt="0"/>
      <dgm:spPr/>
    </dgm:pt>
    <dgm:pt modelId="{E8D0F4D6-D290-4151-A063-F623BA36FA53}" type="pres">
      <dgm:prSet presAssocID="{530DAAFD-F69F-4B0F-A3E2-828E5BF87915}" presName="node" presStyleLbl="node1" presStyleIdx="1" presStyleCnt="12">
        <dgm:presLayoutVars>
          <dgm:bulletEnabled val="1"/>
        </dgm:presLayoutVars>
      </dgm:prSet>
      <dgm:spPr/>
    </dgm:pt>
    <dgm:pt modelId="{56E75FE8-341A-4A4D-8AA0-7B6307EC658A}" type="pres">
      <dgm:prSet presAssocID="{8BC9A65F-4091-4E64-A029-31C7E54DB0FA}" presName="sibTrans" presStyleCnt="0"/>
      <dgm:spPr/>
    </dgm:pt>
    <dgm:pt modelId="{F14A9757-BFD6-4FB8-94AA-30D9512A101C}" type="pres">
      <dgm:prSet presAssocID="{979ED4E1-55DB-4D44-9835-AD8FF0410AB3}" presName="node" presStyleLbl="node1" presStyleIdx="2" presStyleCnt="12">
        <dgm:presLayoutVars>
          <dgm:bulletEnabled val="1"/>
        </dgm:presLayoutVars>
      </dgm:prSet>
      <dgm:spPr/>
    </dgm:pt>
    <dgm:pt modelId="{368BD82D-F300-4BDE-94E6-C97E3B046588}" type="pres">
      <dgm:prSet presAssocID="{7C43A96B-99F1-4821-8F98-71706614CDC8}" presName="sibTrans" presStyleCnt="0"/>
      <dgm:spPr/>
    </dgm:pt>
    <dgm:pt modelId="{DA4A34EF-6436-4E95-99C1-63BD099CC7BA}" type="pres">
      <dgm:prSet presAssocID="{50EA8BD2-C73E-47A0-941F-1BEE953BF5B2}" presName="node" presStyleLbl="node1" presStyleIdx="3" presStyleCnt="12">
        <dgm:presLayoutVars>
          <dgm:bulletEnabled val="1"/>
        </dgm:presLayoutVars>
      </dgm:prSet>
      <dgm:spPr/>
    </dgm:pt>
    <dgm:pt modelId="{AD72AE96-DA94-4BD1-A5CC-3E53AE88EB58}" type="pres">
      <dgm:prSet presAssocID="{B734EBD7-6CDE-4BFC-B017-C9751ECBBDA1}" presName="sibTrans" presStyleCnt="0"/>
      <dgm:spPr/>
    </dgm:pt>
    <dgm:pt modelId="{E36E9D59-B2D9-4D5F-B8B9-7F87C2BE930F}" type="pres">
      <dgm:prSet presAssocID="{F053A020-C90F-4125-BAE1-10AA16E89BBF}" presName="node" presStyleLbl="node1" presStyleIdx="4" presStyleCnt="12">
        <dgm:presLayoutVars>
          <dgm:bulletEnabled val="1"/>
        </dgm:presLayoutVars>
      </dgm:prSet>
      <dgm:spPr/>
    </dgm:pt>
    <dgm:pt modelId="{26720F46-EAC2-40BC-881C-F1B77999647C}" type="pres">
      <dgm:prSet presAssocID="{6A3413DB-C61D-4259-BCCF-21D904C4AC3F}" presName="sibTrans" presStyleCnt="0"/>
      <dgm:spPr/>
    </dgm:pt>
    <dgm:pt modelId="{9DF59EDA-8B17-43F0-9092-3E899B05FC07}" type="pres">
      <dgm:prSet presAssocID="{5BA084A2-3EA4-4785-9A22-E7B46AF3B052}" presName="node" presStyleLbl="node1" presStyleIdx="5" presStyleCnt="12">
        <dgm:presLayoutVars>
          <dgm:bulletEnabled val="1"/>
        </dgm:presLayoutVars>
      </dgm:prSet>
      <dgm:spPr/>
    </dgm:pt>
    <dgm:pt modelId="{7C33547E-7C44-4725-A5B8-DC1F74F31769}" type="pres">
      <dgm:prSet presAssocID="{B5C3BC19-E126-42C6-9A5B-A203627B0C25}" presName="sibTrans" presStyleCnt="0"/>
      <dgm:spPr/>
    </dgm:pt>
    <dgm:pt modelId="{8B0B2556-EC39-4873-84CC-CF151F0F758B}" type="pres">
      <dgm:prSet presAssocID="{D0569A24-177E-46AA-A03B-CA4F6D71FA9A}" presName="node" presStyleLbl="node1" presStyleIdx="6" presStyleCnt="12">
        <dgm:presLayoutVars>
          <dgm:bulletEnabled val="1"/>
        </dgm:presLayoutVars>
      </dgm:prSet>
      <dgm:spPr/>
    </dgm:pt>
    <dgm:pt modelId="{AF7821CD-8273-4CA2-B4A1-1B8C1DD95117}" type="pres">
      <dgm:prSet presAssocID="{8FBDB999-595F-4D91-9BEB-2D0FC970A558}" presName="sibTrans" presStyleCnt="0"/>
      <dgm:spPr/>
    </dgm:pt>
    <dgm:pt modelId="{168C03E6-2994-455C-800F-BAFF4202A677}" type="pres">
      <dgm:prSet presAssocID="{EAFB364B-506D-4936-9F3A-2AFC740E10FF}" presName="node" presStyleLbl="node1" presStyleIdx="7" presStyleCnt="12">
        <dgm:presLayoutVars>
          <dgm:bulletEnabled val="1"/>
        </dgm:presLayoutVars>
      </dgm:prSet>
      <dgm:spPr/>
    </dgm:pt>
    <dgm:pt modelId="{7410FBEC-A8D9-41D2-9200-91A76958EE29}" type="pres">
      <dgm:prSet presAssocID="{C33A03C3-D4E0-4737-952F-622438649C9A}" presName="sibTrans" presStyleCnt="0"/>
      <dgm:spPr/>
    </dgm:pt>
    <dgm:pt modelId="{70A6CC19-4D5C-43BB-BEFD-570A7C191CC9}" type="pres">
      <dgm:prSet presAssocID="{0F200F99-BD7A-4F4F-A3C4-5F5B97420DEF}" presName="node" presStyleLbl="node1" presStyleIdx="8" presStyleCnt="12">
        <dgm:presLayoutVars>
          <dgm:bulletEnabled val="1"/>
        </dgm:presLayoutVars>
      </dgm:prSet>
      <dgm:spPr/>
    </dgm:pt>
    <dgm:pt modelId="{292AE8E7-178E-41C7-9A84-1B2C3FDC0E49}" type="pres">
      <dgm:prSet presAssocID="{4AFE12C1-D049-4A99-B71B-C68BCEC12B6F}" presName="sibTrans" presStyleCnt="0"/>
      <dgm:spPr/>
    </dgm:pt>
    <dgm:pt modelId="{88D04C78-7524-451C-8A07-422E048D6E7D}" type="pres">
      <dgm:prSet presAssocID="{3FC45D87-304C-4551-8AB9-50DBF8BE3400}" presName="node" presStyleLbl="node1" presStyleIdx="9" presStyleCnt="12">
        <dgm:presLayoutVars>
          <dgm:bulletEnabled val="1"/>
        </dgm:presLayoutVars>
      </dgm:prSet>
      <dgm:spPr/>
    </dgm:pt>
    <dgm:pt modelId="{87B35E2A-429C-407C-8067-1CC9D40D59C5}" type="pres">
      <dgm:prSet presAssocID="{C1057FCA-0C11-473A-9711-B2559998F210}" presName="sibTrans" presStyleCnt="0"/>
      <dgm:spPr/>
    </dgm:pt>
    <dgm:pt modelId="{51FFA722-0609-4CDA-B05D-DD99CCA5B343}" type="pres">
      <dgm:prSet presAssocID="{E49B407D-C36C-4E11-9B69-0C2D7B32AAC3}" presName="node" presStyleLbl="node1" presStyleIdx="10" presStyleCnt="12">
        <dgm:presLayoutVars>
          <dgm:bulletEnabled val="1"/>
        </dgm:presLayoutVars>
      </dgm:prSet>
      <dgm:spPr/>
    </dgm:pt>
    <dgm:pt modelId="{1B380C63-E8A7-406A-B5F5-D8E976E637A9}" type="pres">
      <dgm:prSet presAssocID="{8B4BAD49-221A-452C-8EEC-9C5930D564B1}" presName="sibTrans" presStyleCnt="0"/>
      <dgm:spPr/>
    </dgm:pt>
    <dgm:pt modelId="{F1729453-E22D-45D5-8A4A-CC1119EE066D}" type="pres">
      <dgm:prSet presAssocID="{6FD25E30-E199-49F5-9A3C-D07956F4FF03}" presName="node" presStyleLbl="node1" presStyleIdx="11" presStyleCnt="12">
        <dgm:presLayoutVars>
          <dgm:bulletEnabled val="1"/>
        </dgm:presLayoutVars>
      </dgm:prSet>
      <dgm:spPr/>
    </dgm:pt>
  </dgm:ptLst>
  <dgm:cxnLst>
    <dgm:cxn modelId="{0EC98107-24CC-4CCA-9493-E51543FD2F6B}" type="presOf" srcId="{6FD25E30-E199-49F5-9A3C-D07956F4FF03}" destId="{F1729453-E22D-45D5-8A4A-CC1119EE066D}" srcOrd="0" destOrd="0" presId="urn:microsoft.com/office/officeart/2005/8/layout/default"/>
    <dgm:cxn modelId="{EE3BAD0C-0E48-4634-ACFD-9E8031849C5E}" srcId="{A0E97932-94F4-4AFF-A252-BD31F6F47814}" destId="{3FC45D87-304C-4551-8AB9-50DBF8BE3400}" srcOrd="9" destOrd="0" parTransId="{C2A499AD-4A77-4145-8C8C-ABBF5103803C}" sibTransId="{C1057FCA-0C11-473A-9711-B2559998F210}"/>
    <dgm:cxn modelId="{148C2210-5C1B-4FF4-9AFD-BF123FFCF14C}" type="presOf" srcId="{5BA084A2-3EA4-4785-9A22-E7B46AF3B052}" destId="{9DF59EDA-8B17-43F0-9092-3E899B05FC07}" srcOrd="0" destOrd="0" presId="urn:microsoft.com/office/officeart/2005/8/layout/default"/>
    <dgm:cxn modelId="{4E41A022-8CD8-4041-AE77-DECBEC664CDE}" srcId="{A0E97932-94F4-4AFF-A252-BD31F6F47814}" destId="{EAFB364B-506D-4936-9F3A-2AFC740E10FF}" srcOrd="7" destOrd="0" parTransId="{0631B691-5A66-4E58-AE93-546436F29B8B}" sibTransId="{C33A03C3-D4E0-4737-952F-622438649C9A}"/>
    <dgm:cxn modelId="{BF653534-0A19-4928-AE7C-D9257752C2A1}" srcId="{A0E97932-94F4-4AFF-A252-BD31F6F47814}" destId="{979ED4E1-55DB-4D44-9835-AD8FF0410AB3}" srcOrd="2" destOrd="0" parTransId="{AAEB1F02-5008-4E45-8174-0008E3DCB839}" sibTransId="{7C43A96B-99F1-4821-8F98-71706614CDC8}"/>
    <dgm:cxn modelId="{27CFA363-4A81-42A2-8B86-5B9CE6392A34}" type="presOf" srcId="{530DAAFD-F69F-4B0F-A3E2-828E5BF87915}" destId="{E8D0F4D6-D290-4151-A063-F623BA36FA53}" srcOrd="0" destOrd="0" presId="urn:microsoft.com/office/officeart/2005/8/layout/default"/>
    <dgm:cxn modelId="{A05B4C4F-4096-4C51-B560-0A751590FCE0}" srcId="{A0E97932-94F4-4AFF-A252-BD31F6F47814}" destId="{F053A020-C90F-4125-BAE1-10AA16E89BBF}" srcOrd="4" destOrd="0" parTransId="{092DCBF8-E96F-4BF6-8B78-460C30636498}" sibTransId="{6A3413DB-C61D-4259-BCCF-21D904C4AC3F}"/>
    <dgm:cxn modelId="{ED580552-4DE4-421A-B063-3F403E0C73F3}" type="presOf" srcId="{3FC45D87-304C-4551-8AB9-50DBF8BE3400}" destId="{88D04C78-7524-451C-8A07-422E048D6E7D}" srcOrd="0" destOrd="0" presId="urn:microsoft.com/office/officeart/2005/8/layout/default"/>
    <dgm:cxn modelId="{448DF857-FF0E-4B30-8B5E-08C15FDB0FE7}" type="presOf" srcId="{F053A020-C90F-4125-BAE1-10AA16E89BBF}" destId="{E36E9D59-B2D9-4D5F-B8B9-7F87C2BE930F}" srcOrd="0" destOrd="0" presId="urn:microsoft.com/office/officeart/2005/8/layout/default"/>
    <dgm:cxn modelId="{B2893F7F-E632-496C-8AA0-D3FD0622CA43}" type="presOf" srcId="{979ED4E1-55DB-4D44-9835-AD8FF0410AB3}" destId="{F14A9757-BFD6-4FB8-94AA-30D9512A101C}" srcOrd="0" destOrd="0" presId="urn:microsoft.com/office/officeart/2005/8/layout/default"/>
    <dgm:cxn modelId="{CD33A083-DD86-45ED-B63D-4B15F8ECC443}" type="presOf" srcId="{0F200F99-BD7A-4F4F-A3C4-5F5B97420DEF}" destId="{70A6CC19-4D5C-43BB-BEFD-570A7C191CC9}" srcOrd="0" destOrd="0" presId="urn:microsoft.com/office/officeart/2005/8/layout/default"/>
    <dgm:cxn modelId="{248A6790-D944-4BFF-B5AB-6F19D83CF55C}" srcId="{A0E97932-94F4-4AFF-A252-BD31F6F47814}" destId="{6FD25E30-E199-49F5-9A3C-D07956F4FF03}" srcOrd="11" destOrd="0" parTransId="{CCF6BF49-D9F9-41CC-AAE4-676919CAA9B6}" sibTransId="{31FC924E-CCF2-4D11-9405-CCAEA3FA0234}"/>
    <dgm:cxn modelId="{5FC24194-232F-4015-A215-43364EBF4C38}" type="presOf" srcId="{026E7F90-5834-4476-B3DC-143E0CF16A55}" destId="{41030536-2722-4214-9FB8-6D4338D854FC}" srcOrd="0" destOrd="0" presId="urn:microsoft.com/office/officeart/2005/8/layout/default"/>
    <dgm:cxn modelId="{1F811D9D-7DEA-4495-8F2D-77DDE202062A}" type="presOf" srcId="{E49B407D-C36C-4E11-9B69-0C2D7B32AAC3}" destId="{51FFA722-0609-4CDA-B05D-DD99CCA5B343}" srcOrd="0" destOrd="0" presId="urn:microsoft.com/office/officeart/2005/8/layout/default"/>
    <dgm:cxn modelId="{6853959D-5833-4F29-8E94-E6EDAA00DBBC}" srcId="{A0E97932-94F4-4AFF-A252-BD31F6F47814}" destId="{026E7F90-5834-4476-B3DC-143E0CF16A55}" srcOrd="0" destOrd="0" parTransId="{A71BADC2-FF94-4A31-8BE5-E18CCDBB8ECA}" sibTransId="{B94D7F9C-620A-4151-AD63-E589F437D63D}"/>
    <dgm:cxn modelId="{6B85AFAA-B016-45FE-B924-615D36811DFB}" srcId="{A0E97932-94F4-4AFF-A252-BD31F6F47814}" destId="{0F200F99-BD7A-4F4F-A3C4-5F5B97420DEF}" srcOrd="8" destOrd="0" parTransId="{8B4C838A-076F-408B-AF1E-B0F4B40390B1}" sibTransId="{4AFE12C1-D049-4A99-B71B-C68BCEC12B6F}"/>
    <dgm:cxn modelId="{684D81AF-8A7B-48B2-BF4D-B4C41944F1BC}" type="presOf" srcId="{A0E97932-94F4-4AFF-A252-BD31F6F47814}" destId="{976F5F9E-A78A-483E-A236-F9671857211D}" srcOrd="0" destOrd="0" presId="urn:microsoft.com/office/officeart/2005/8/layout/default"/>
    <dgm:cxn modelId="{5E4EFAAF-45FB-4F5B-B20E-4814ABE2174D}" type="presOf" srcId="{EAFB364B-506D-4936-9F3A-2AFC740E10FF}" destId="{168C03E6-2994-455C-800F-BAFF4202A677}" srcOrd="0" destOrd="0" presId="urn:microsoft.com/office/officeart/2005/8/layout/default"/>
    <dgm:cxn modelId="{263327C8-3DF6-4D3E-B0E1-8C3CB07705DA}" srcId="{A0E97932-94F4-4AFF-A252-BD31F6F47814}" destId="{530DAAFD-F69F-4B0F-A3E2-828E5BF87915}" srcOrd="1" destOrd="0" parTransId="{9E305E21-595C-4E6F-BCAF-EF05968AD18D}" sibTransId="{8BC9A65F-4091-4E64-A029-31C7E54DB0FA}"/>
    <dgm:cxn modelId="{497542D4-8867-4527-BB39-27B86219864E}" srcId="{A0E97932-94F4-4AFF-A252-BD31F6F47814}" destId="{D0569A24-177E-46AA-A03B-CA4F6D71FA9A}" srcOrd="6" destOrd="0" parTransId="{37D71C46-7E0B-4F92-90E5-F2CE90216D9D}" sibTransId="{8FBDB999-595F-4D91-9BEB-2D0FC970A558}"/>
    <dgm:cxn modelId="{C33E21E7-2A2B-46B0-BB2B-C06A3D0CE4D7}" type="presOf" srcId="{D0569A24-177E-46AA-A03B-CA4F6D71FA9A}" destId="{8B0B2556-EC39-4873-84CC-CF151F0F758B}" srcOrd="0" destOrd="0" presId="urn:microsoft.com/office/officeart/2005/8/layout/default"/>
    <dgm:cxn modelId="{40639EE9-EF8C-4472-9865-6412EFC6E659}" srcId="{A0E97932-94F4-4AFF-A252-BD31F6F47814}" destId="{E49B407D-C36C-4E11-9B69-0C2D7B32AAC3}" srcOrd="10" destOrd="0" parTransId="{6F2A7773-2DBD-4176-B63C-779CB16102AB}" sibTransId="{8B4BAD49-221A-452C-8EEC-9C5930D564B1}"/>
    <dgm:cxn modelId="{5994A5F4-48C8-4736-A7AA-0CD8519AD557}" type="presOf" srcId="{50EA8BD2-C73E-47A0-941F-1BEE953BF5B2}" destId="{DA4A34EF-6436-4E95-99C1-63BD099CC7BA}" srcOrd="0" destOrd="0" presId="urn:microsoft.com/office/officeart/2005/8/layout/default"/>
    <dgm:cxn modelId="{3FEDEBF7-6253-4F44-A121-C4873FA0961F}" srcId="{A0E97932-94F4-4AFF-A252-BD31F6F47814}" destId="{50EA8BD2-C73E-47A0-941F-1BEE953BF5B2}" srcOrd="3" destOrd="0" parTransId="{450524C7-9B74-46E5-97D1-52BCB9092C89}" sibTransId="{B734EBD7-6CDE-4BFC-B017-C9751ECBBDA1}"/>
    <dgm:cxn modelId="{D81E7FFD-84DD-40C8-A207-427A390E3CC8}" srcId="{A0E97932-94F4-4AFF-A252-BD31F6F47814}" destId="{5BA084A2-3EA4-4785-9A22-E7B46AF3B052}" srcOrd="5" destOrd="0" parTransId="{746808AE-A7FA-4348-9C7A-EF16FC08005B}" sibTransId="{B5C3BC19-E126-42C6-9A5B-A203627B0C25}"/>
    <dgm:cxn modelId="{7AEF6310-1CCB-4A9B-8B60-E570F2801337}" type="presParOf" srcId="{976F5F9E-A78A-483E-A236-F9671857211D}" destId="{41030536-2722-4214-9FB8-6D4338D854FC}" srcOrd="0" destOrd="0" presId="urn:microsoft.com/office/officeart/2005/8/layout/default"/>
    <dgm:cxn modelId="{79A90880-3E0A-41B4-BDF6-F6B361C9DE9F}" type="presParOf" srcId="{976F5F9E-A78A-483E-A236-F9671857211D}" destId="{652EE679-3E76-4D33-B4C0-95C0440C1DCB}" srcOrd="1" destOrd="0" presId="urn:microsoft.com/office/officeart/2005/8/layout/default"/>
    <dgm:cxn modelId="{BEADCF03-193B-45CB-AB3B-EEDC8CD3BFC3}" type="presParOf" srcId="{976F5F9E-A78A-483E-A236-F9671857211D}" destId="{E8D0F4D6-D290-4151-A063-F623BA36FA53}" srcOrd="2" destOrd="0" presId="urn:microsoft.com/office/officeart/2005/8/layout/default"/>
    <dgm:cxn modelId="{9913AEA3-1720-4C33-8706-B78501F0D272}" type="presParOf" srcId="{976F5F9E-A78A-483E-A236-F9671857211D}" destId="{56E75FE8-341A-4A4D-8AA0-7B6307EC658A}" srcOrd="3" destOrd="0" presId="urn:microsoft.com/office/officeart/2005/8/layout/default"/>
    <dgm:cxn modelId="{8A822672-56DF-4C00-A644-712F4055465A}" type="presParOf" srcId="{976F5F9E-A78A-483E-A236-F9671857211D}" destId="{F14A9757-BFD6-4FB8-94AA-30D9512A101C}" srcOrd="4" destOrd="0" presId="urn:microsoft.com/office/officeart/2005/8/layout/default"/>
    <dgm:cxn modelId="{ADEF336D-244E-4B0E-8B7A-C4BC3201614F}" type="presParOf" srcId="{976F5F9E-A78A-483E-A236-F9671857211D}" destId="{368BD82D-F300-4BDE-94E6-C97E3B046588}" srcOrd="5" destOrd="0" presId="urn:microsoft.com/office/officeart/2005/8/layout/default"/>
    <dgm:cxn modelId="{C95658C0-861D-482F-87D8-3AA5B6EBD067}" type="presParOf" srcId="{976F5F9E-A78A-483E-A236-F9671857211D}" destId="{DA4A34EF-6436-4E95-99C1-63BD099CC7BA}" srcOrd="6" destOrd="0" presId="urn:microsoft.com/office/officeart/2005/8/layout/default"/>
    <dgm:cxn modelId="{C70A0EAD-1DE9-49CA-B9FC-2868C269D391}" type="presParOf" srcId="{976F5F9E-A78A-483E-A236-F9671857211D}" destId="{AD72AE96-DA94-4BD1-A5CC-3E53AE88EB58}" srcOrd="7" destOrd="0" presId="urn:microsoft.com/office/officeart/2005/8/layout/default"/>
    <dgm:cxn modelId="{3DCEE110-0730-44AF-A6B3-64942A07F1B2}" type="presParOf" srcId="{976F5F9E-A78A-483E-A236-F9671857211D}" destId="{E36E9D59-B2D9-4D5F-B8B9-7F87C2BE930F}" srcOrd="8" destOrd="0" presId="urn:microsoft.com/office/officeart/2005/8/layout/default"/>
    <dgm:cxn modelId="{48FE61EC-65D6-486A-97E8-154F17B4C8E3}" type="presParOf" srcId="{976F5F9E-A78A-483E-A236-F9671857211D}" destId="{26720F46-EAC2-40BC-881C-F1B77999647C}" srcOrd="9" destOrd="0" presId="urn:microsoft.com/office/officeart/2005/8/layout/default"/>
    <dgm:cxn modelId="{6F878736-7C66-4933-A43D-9657E8444F1C}" type="presParOf" srcId="{976F5F9E-A78A-483E-A236-F9671857211D}" destId="{9DF59EDA-8B17-43F0-9092-3E899B05FC07}" srcOrd="10" destOrd="0" presId="urn:microsoft.com/office/officeart/2005/8/layout/default"/>
    <dgm:cxn modelId="{F9ADBA1B-27AC-401A-892D-D1F5677C414B}" type="presParOf" srcId="{976F5F9E-A78A-483E-A236-F9671857211D}" destId="{7C33547E-7C44-4725-A5B8-DC1F74F31769}" srcOrd="11" destOrd="0" presId="urn:microsoft.com/office/officeart/2005/8/layout/default"/>
    <dgm:cxn modelId="{312F7967-08CD-4A68-B140-2A3250E58589}" type="presParOf" srcId="{976F5F9E-A78A-483E-A236-F9671857211D}" destId="{8B0B2556-EC39-4873-84CC-CF151F0F758B}" srcOrd="12" destOrd="0" presId="urn:microsoft.com/office/officeart/2005/8/layout/default"/>
    <dgm:cxn modelId="{ADA57C7B-FCCF-48C6-9382-3D092833D574}" type="presParOf" srcId="{976F5F9E-A78A-483E-A236-F9671857211D}" destId="{AF7821CD-8273-4CA2-B4A1-1B8C1DD95117}" srcOrd="13" destOrd="0" presId="urn:microsoft.com/office/officeart/2005/8/layout/default"/>
    <dgm:cxn modelId="{308A737D-9224-4FA2-8660-5612180239BE}" type="presParOf" srcId="{976F5F9E-A78A-483E-A236-F9671857211D}" destId="{168C03E6-2994-455C-800F-BAFF4202A677}" srcOrd="14" destOrd="0" presId="urn:microsoft.com/office/officeart/2005/8/layout/default"/>
    <dgm:cxn modelId="{87460C74-880F-4E9B-85DD-B42647FCC4F2}" type="presParOf" srcId="{976F5F9E-A78A-483E-A236-F9671857211D}" destId="{7410FBEC-A8D9-41D2-9200-91A76958EE29}" srcOrd="15" destOrd="0" presId="urn:microsoft.com/office/officeart/2005/8/layout/default"/>
    <dgm:cxn modelId="{C8BCC15F-024E-481F-86EF-889A6141E84B}" type="presParOf" srcId="{976F5F9E-A78A-483E-A236-F9671857211D}" destId="{70A6CC19-4D5C-43BB-BEFD-570A7C191CC9}" srcOrd="16" destOrd="0" presId="urn:microsoft.com/office/officeart/2005/8/layout/default"/>
    <dgm:cxn modelId="{FE1B605A-B479-4BDF-A1C7-4C831FBBCA5D}" type="presParOf" srcId="{976F5F9E-A78A-483E-A236-F9671857211D}" destId="{292AE8E7-178E-41C7-9A84-1B2C3FDC0E49}" srcOrd="17" destOrd="0" presId="urn:microsoft.com/office/officeart/2005/8/layout/default"/>
    <dgm:cxn modelId="{4238AC4A-1A45-4784-A729-596D23C18389}" type="presParOf" srcId="{976F5F9E-A78A-483E-A236-F9671857211D}" destId="{88D04C78-7524-451C-8A07-422E048D6E7D}" srcOrd="18" destOrd="0" presId="urn:microsoft.com/office/officeart/2005/8/layout/default"/>
    <dgm:cxn modelId="{594DEA6B-D8D6-4D84-9F79-309DC3F74368}" type="presParOf" srcId="{976F5F9E-A78A-483E-A236-F9671857211D}" destId="{87B35E2A-429C-407C-8067-1CC9D40D59C5}" srcOrd="19" destOrd="0" presId="urn:microsoft.com/office/officeart/2005/8/layout/default"/>
    <dgm:cxn modelId="{8F417FE2-0C0D-42F3-A3A3-E4944BC3EDF5}" type="presParOf" srcId="{976F5F9E-A78A-483E-A236-F9671857211D}" destId="{51FFA722-0609-4CDA-B05D-DD99CCA5B343}" srcOrd="20" destOrd="0" presId="urn:microsoft.com/office/officeart/2005/8/layout/default"/>
    <dgm:cxn modelId="{EBB1B820-5D7E-4AD6-8187-964923792127}" type="presParOf" srcId="{976F5F9E-A78A-483E-A236-F9671857211D}" destId="{1B380C63-E8A7-406A-B5F5-D8E976E637A9}" srcOrd="21" destOrd="0" presId="urn:microsoft.com/office/officeart/2005/8/layout/default"/>
    <dgm:cxn modelId="{32872984-6991-4040-AA0F-3AEA92F8D003}" type="presParOf" srcId="{976F5F9E-A78A-483E-A236-F9671857211D}" destId="{F1729453-E22D-45D5-8A4A-CC1119EE066D}" srcOrd="22" destOrd="0" presId="urn:microsoft.com/office/officeart/2005/8/layout/defaul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030536-2722-4214-9FB8-6D4338D854FC}">
      <dsp:nvSpPr>
        <dsp:cNvPr id="0" name=""/>
        <dsp:cNvSpPr/>
      </dsp:nvSpPr>
      <dsp:spPr>
        <a:xfrm>
          <a:off x="41924" y="892"/>
          <a:ext cx="1256407" cy="7538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AU" sz="1500" kern="1200"/>
            <a:t>Social Skills Development</a:t>
          </a:r>
        </a:p>
      </dsp:txBody>
      <dsp:txXfrm>
        <a:off x="41924" y="892"/>
        <a:ext cx="1256407" cy="753844"/>
      </dsp:txXfrm>
    </dsp:sp>
    <dsp:sp modelId="{E8D0F4D6-D290-4151-A063-F623BA36FA53}">
      <dsp:nvSpPr>
        <dsp:cNvPr id="0" name=""/>
        <dsp:cNvSpPr/>
      </dsp:nvSpPr>
      <dsp:spPr>
        <a:xfrm>
          <a:off x="1423972" y="892"/>
          <a:ext cx="1256407" cy="7538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AU" sz="1500" kern="1200"/>
            <a:t>Life Skills Development</a:t>
          </a:r>
        </a:p>
      </dsp:txBody>
      <dsp:txXfrm>
        <a:off x="1423972" y="892"/>
        <a:ext cx="1256407" cy="753844"/>
      </dsp:txXfrm>
    </dsp:sp>
    <dsp:sp modelId="{F14A9757-BFD6-4FB8-94AA-30D9512A101C}">
      <dsp:nvSpPr>
        <dsp:cNvPr id="0" name=""/>
        <dsp:cNvSpPr/>
      </dsp:nvSpPr>
      <dsp:spPr>
        <a:xfrm>
          <a:off x="2806020" y="892"/>
          <a:ext cx="1256407" cy="7538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AU" sz="1500" kern="1200"/>
            <a:t>Volunteer Work</a:t>
          </a:r>
        </a:p>
      </dsp:txBody>
      <dsp:txXfrm>
        <a:off x="2806020" y="892"/>
        <a:ext cx="1256407" cy="753844"/>
      </dsp:txXfrm>
    </dsp:sp>
    <dsp:sp modelId="{DA4A34EF-6436-4E95-99C1-63BD099CC7BA}">
      <dsp:nvSpPr>
        <dsp:cNvPr id="0" name=""/>
        <dsp:cNvSpPr/>
      </dsp:nvSpPr>
      <dsp:spPr>
        <a:xfrm>
          <a:off x="4188068" y="892"/>
          <a:ext cx="1256407" cy="7538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AU" sz="1500" kern="1200"/>
            <a:t>Course Participation</a:t>
          </a:r>
        </a:p>
      </dsp:txBody>
      <dsp:txXfrm>
        <a:off x="4188068" y="892"/>
        <a:ext cx="1256407" cy="753844"/>
      </dsp:txXfrm>
    </dsp:sp>
    <dsp:sp modelId="{E36E9D59-B2D9-4D5F-B8B9-7F87C2BE930F}">
      <dsp:nvSpPr>
        <dsp:cNvPr id="0" name=""/>
        <dsp:cNvSpPr/>
      </dsp:nvSpPr>
      <dsp:spPr>
        <a:xfrm>
          <a:off x="41924" y="880377"/>
          <a:ext cx="1256407" cy="7538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AU" sz="1500" kern="1200"/>
            <a:t>Outings</a:t>
          </a:r>
        </a:p>
      </dsp:txBody>
      <dsp:txXfrm>
        <a:off x="41924" y="880377"/>
        <a:ext cx="1256407" cy="753844"/>
      </dsp:txXfrm>
    </dsp:sp>
    <dsp:sp modelId="{9DF59EDA-8B17-43F0-9092-3E899B05FC07}">
      <dsp:nvSpPr>
        <dsp:cNvPr id="0" name=""/>
        <dsp:cNvSpPr/>
      </dsp:nvSpPr>
      <dsp:spPr>
        <a:xfrm>
          <a:off x="1423972" y="880377"/>
          <a:ext cx="1256407" cy="7538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AU" sz="1500" kern="1200"/>
            <a:t>Individaul Supports</a:t>
          </a:r>
        </a:p>
      </dsp:txBody>
      <dsp:txXfrm>
        <a:off x="1423972" y="880377"/>
        <a:ext cx="1256407" cy="753844"/>
      </dsp:txXfrm>
    </dsp:sp>
    <dsp:sp modelId="{8B0B2556-EC39-4873-84CC-CF151F0F758B}">
      <dsp:nvSpPr>
        <dsp:cNvPr id="0" name=""/>
        <dsp:cNvSpPr/>
      </dsp:nvSpPr>
      <dsp:spPr>
        <a:xfrm>
          <a:off x="2806020" y="880377"/>
          <a:ext cx="1256407" cy="7538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AU" sz="1500" kern="1200"/>
            <a:t>Small Group Activities</a:t>
          </a:r>
        </a:p>
      </dsp:txBody>
      <dsp:txXfrm>
        <a:off x="2806020" y="880377"/>
        <a:ext cx="1256407" cy="753844"/>
      </dsp:txXfrm>
    </dsp:sp>
    <dsp:sp modelId="{168C03E6-2994-455C-800F-BAFF4202A677}">
      <dsp:nvSpPr>
        <dsp:cNvPr id="0" name=""/>
        <dsp:cNvSpPr/>
      </dsp:nvSpPr>
      <dsp:spPr>
        <a:xfrm>
          <a:off x="4188068" y="880377"/>
          <a:ext cx="1256407" cy="7538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AU" sz="1500" kern="1200"/>
            <a:t>Large Social Events</a:t>
          </a:r>
        </a:p>
      </dsp:txBody>
      <dsp:txXfrm>
        <a:off x="4188068" y="880377"/>
        <a:ext cx="1256407" cy="753844"/>
      </dsp:txXfrm>
    </dsp:sp>
    <dsp:sp modelId="{70A6CC19-4D5C-43BB-BEFD-570A7C191CC9}">
      <dsp:nvSpPr>
        <dsp:cNvPr id="0" name=""/>
        <dsp:cNvSpPr/>
      </dsp:nvSpPr>
      <dsp:spPr>
        <a:xfrm>
          <a:off x="41924" y="1759862"/>
          <a:ext cx="1256407" cy="7538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AU" sz="1500" kern="1200"/>
            <a:t>Learning Activities</a:t>
          </a:r>
        </a:p>
      </dsp:txBody>
      <dsp:txXfrm>
        <a:off x="41924" y="1759862"/>
        <a:ext cx="1256407" cy="753844"/>
      </dsp:txXfrm>
    </dsp:sp>
    <dsp:sp modelId="{88D04C78-7524-451C-8A07-422E048D6E7D}">
      <dsp:nvSpPr>
        <dsp:cNvPr id="0" name=""/>
        <dsp:cNvSpPr/>
      </dsp:nvSpPr>
      <dsp:spPr>
        <a:xfrm>
          <a:off x="1423972" y="1759862"/>
          <a:ext cx="1256407" cy="7538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AU" sz="1500" kern="1200"/>
            <a:t>Leisure Activities</a:t>
          </a:r>
        </a:p>
      </dsp:txBody>
      <dsp:txXfrm>
        <a:off x="1423972" y="1759862"/>
        <a:ext cx="1256407" cy="753844"/>
      </dsp:txXfrm>
    </dsp:sp>
    <dsp:sp modelId="{51FFA722-0609-4CDA-B05D-DD99CCA5B343}">
      <dsp:nvSpPr>
        <dsp:cNvPr id="0" name=""/>
        <dsp:cNvSpPr/>
      </dsp:nvSpPr>
      <dsp:spPr>
        <a:xfrm>
          <a:off x="2806020" y="1759862"/>
          <a:ext cx="1256407" cy="7538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AU" sz="1500" kern="1200"/>
            <a:t>Work Experience</a:t>
          </a:r>
        </a:p>
      </dsp:txBody>
      <dsp:txXfrm>
        <a:off x="2806020" y="1759862"/>
        <a:ext cx="1256407" cy="753844"/>
      </dsp:txXfrm>
    </dsp:sp>
    <dsp:sp modelId="{F1729453-E22D-45D5-8A4A-CC1119EE066D}">
      <dsp:nvSpPr>
        <dsp:cNvPr id="0" name=""/>
        <dsp:cNvSpPr/>
      </dsp:nvSpPr>
      <dsp:spPr>
        <a:xfrm>
          <a:off x="4188068" y="1759862"/>
          <a:ext cx="1256407" cy="7538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AU" sz="1500" kern="1200"/>
            <a:t>Recreational &amp; Cultural Activities</a:t>
          </a:r>
        </a:p>
      </dsp:txBody>
      <dsp:txXfrm>
        <a:off x="4188068" y="1759862"/>
        <a:ext cx="1256407" cy="753844"/>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1211</Words>
  <Characters>6903</Characters>
  <Application>Microsoft Office Word</Application>
  <DocSecurity>0</DocSecurity>
  <Lines>57</Lines>
  <Paragraphs>16</Paragraphs>
  <ScaleCrop>false</ScaleCrop>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Turtle</dc:creator>
  <cp:keywords/>
  <dc:description/>
  <cp:lastModifiedBy>Andrew Turtle</cp:lastModifiedBy>
  <cp:revision>2</cp:revision>
  <dcterms:created xsi:type="dcterms:W3CDTF">2020-06-08T10:17:00Z</dcterms:created>
  <dcterms:modified xsi:type="dcterms:W3CDTF">2020-06-08T10:17:00Z</dcterms:modified>
</cp:coreProperties>
</file>